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58B6" w14:textId="77777777" w:rsidR="00B9648A" w:rsidRPr="00B2702A" w:rsidRDefault="00B9648A" w:rsidP="00B2702A">
      <w:pPr>
        <w:pStyle w:val="Plattetekst"/>
        <w:jc w:val="both"/>
      </w:pPr>
    </w:p>
    <w:p w14:paraId="02172021" w14:textId="77777777" w:rsidR="00B9648A" w:rsidRPr="00B2702A" w:rsidRDefault="00B9648A" w:rsidP="00B2702A">
      <w:pPr>
        <w:pStyle w:val="Plattetekst"/>
        <w:jc w:val="both"/>
      </w:pPr>
    </w:p>
    <w:p w14:paraId="4C383594" w14:textId="77777777" w:rsidR="00B9648A" w:rsidRPr="00B2702A" w:rsidRDefault="00B9648A" w:rsidP="00B2702A">
      <w:pPr>
        <w:pStyle w:val="Plattetekst"/>
        <w:spacing w:before="4"/>
        <w:jc w:val="both"/>
      </w:pPr>
    </w:p>
    <w:p w14:paraId="236C5353" w14:textId="77777777" w:rsidR="00B9648A" w:rsidRPr="00B2702A" w:rsidRDefault="00C02F1C" w:rsidP="00B2702A">
      <w:pPr>
        <w:pStyle w:val="Titel"/>
        <w:jc w:val="both"/>
        <w:rPr>
          <w:sz w:val="22"/>
          <w:szCs w:val="22"/>
        </w:rPr>
      </w:pPr>
      <w:r w:rsidRPr="00B2702A">
        <w:rPr>
          <w:sz w:val="22"/>
          <w:szCs w:val="22"/>
        </w:rPr>
        <w:t>BELEIDSPLAN VEILIGHEID &amp; GEZONDHEID</w:t>
      </w:r>
    </w:p>
    <w:p w14:paraId="0DC5587E" w14:textId="77777777" w:rsidR="00B9648A" w:rsidRPr="00B2702A" w:rsidRDefault="00B9648A" w:rsidP="00B2702A">
      <w:pPr>
        <w:pStyle w:val="Plattetekst"/>
        <w:jc w:val="both"/>
      </w:pPr>
    </w:p>
    <w:p w14:paraId="66E09C3C" w14:textId="77777777" w:rsidR="00B9648A" w:rsidRPr="00B2702A" w:rsidRDefault="00B9648A" w:rsidP="00B2702A">
      <w:pPr>
        <w:pStyle w:val="Plattetekst"/>
        <w:jc w:val="both"/>
      </w:pPr>
    </w:p>
    <w:p w14:paraId="51D6880E" w14:textId="77777777" w:rsidR="00B9648A" w:rsidRPr="00B2702A" w:rsidRDefault="00B9648A" w:rsidP="00B2702A">
      <w:pPr>
        <w:pStyle w:val="Plattetekst"/>
        <w:jc w:val="both"/>
      </w:pPr>
    </w:p>
    <w:p w14:paraId="2E2E6E42" w14:textId="77777777" w:rsidR="00B9648A" w:rsidRPr="00B2702A" w:rsidRDefault="00B9648A" w:rsidP="00B2702A">
      <w:pPr>
        <w:pStyle w:val="Plattetekst"/>
        <w:jc w:val="both"/>
      </w:pPr>
    </w:p>
    <w:p w14:paraId="4648A667" w14:textId="77777777" w:rsidR="00B9648A" w:rsidRPr="00B2702A" w:rsidRDefault="00B9648A" w:rsidP="00B2702A">
      <w:pPr>
        <w:pStyle w:val="Plattetekst"/>
        <w:jc w:val="both"/>
      </w:pPr>
    </w:p>
    <w:p w14:paraId="6C24A1BF" w14:textId="77777777" w:rsidR="00B9648A" w:rsidRPr="00B2702A" w:rsidRDefault="00B9648A" w:rsidP="00B2702A">
      <w:pPr>
        <w:pStyle w:val="Plattetekst"/>
        <w:jc w:val="both"/>
      </w:pPr>
    </w:p>
    <w:p w14:paraId="545DFE8B" w14:textId="77777777" w:rsidR="00B9648A" w:rsidRPr="00B2702A" w:rsidRDefault="00B9648A" w:rsidP="00B2702A">
      <w:pPr>
        <w:pStyle w:val="Plattetekst"/>
        <w:jc w:val="both"/>
      </w:pPr>
    </w:p>
    <w:p w14:paraId="34FAF28A" w14:textId="77777777" w:rsidR="00B9648A" w:rsidRPr="00B2702A" w:rsidRDefault="00C02F1C" w:rsidP="00B2702A">
      <w:pPr>
        <w:pStyle w:val="Plattetekst"/>
        <w:spacing w:before="9"/>
        <w:jc w:val="both"/>
      </w:pPr>
      <w:r w:rsidRPr="00B2702A">
        <w:rPr>
          <w:noProof/>
        </w:rPr>
        <w:drawing>
          <wp:anchor distT="0" distB="0" distL="0" distR="0" simplePos="0" relativeHeight="251662848" behindDoc="0" locked="0" layoutInCell="1" allowOverlap="1" wp14:anchorId="6DA0533E" wp14:editId="3AA674CC">
            <wp:simplePos x="0" y="0"/>
            <wp:positionH relativeFrom="page">
              <wp:posOffset>1144905</wp:posOffset>
            </wp:positionH>
            <wp:positionV relativeFrom="paragraph">
              <wp:posOffset>123913</wp:posOffset>
            </wp:positionV>
            <wp:extent cx="5561368" cy="4560570"/>
            <wp:effectExtent l="0" t="0" r="0" b="0"/>
            <wp:wrapTopAndBottom/>
            <wp:docPr id="1" name="image1.jpeg" descr="De Rozentui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61368" cy="4560570"/>
                    </a:xfrm>
                    <a:prstGeom prst="rect">
                      <a:avLst/>
                    </a:prstGeom>
                  </pic:spPr>
                </pic:pic>
              </a:graphicData>
            </a:graphic>
          </wp:anchor>
        </w:drawing>
      </w:r>
    </w:p>
    <w:p w14:paraId="1A375C05" w14:textId="77777777" w:rsidR="00B9648A" w:rsidRPr="00B2702A" w:rsidRDefault="00B9648A" w:rsidP="00B2702A">
      <w:pPr>
        <w:jc w:val="both"/>
        <w:sectPr w:rsidR="00B9648A" w:rsidRPr="00B2702A">
          <w:footerReference w:type="default" r:id="rId8"/>
          <w:type w:val="continuous"/>
          <w:pgSz w:w="12240" w:h="15840"/>
          <w:pgMar w:top="1500" w:right="880" w:bottom="1240" w:left="1640" w:header="708" w:footer="1056" w:gutter="0"/>
          <w:pgNumType w:start="1"/>
          <w:cols w:space="708"/>
        </w:sectPr>
      </w:pPr>
    </w:p>
    <w:p w14:paraId="58D1F505" w14:textId="77777777" w:rsidR="00B9648A" w:rsidRPr="00B2702A" w:rsidRDefault="00B9648A" w:rsidP="00B2702A">
      <w:pPr>
        <w:pStyle w:val="Plattetekst"/>
        <w:jc w:val="both"/>
      </w:pPr>
    </w:p>
    <w:p w14:paraId="09B1AC6B" w14:textId="77777777" w:rsidR="00B9648A" w:rsidRPr="00B2702A" w:rsidRDefault="00B9648A" w:rsidP="00B2702A">
      <w:pPr>
        <w:pStyle w:val="Plattetekst"/>
        <w:jc w:val="both"/>
      </w:pPr>
    </w:p>
    <w:p w14:paraId="0030320F" w14:textId="77777777" w:rsidR="00B9648A" w:rsidRPr="00B2702A" w:rsidRDefault="00B9648A" w:rsidP="00B2702A">
      <w:pPr>
        <w:pStyle w:val="Plattetekst"/>
        <w:jc w:val="both"/>
      </w:pPr>
    </w:p>
    <w:p w14:paraId="53FD0ADE" w14:textId="77777777" w:rsidR="00B9648A" w:rsidRPr="00B2702A" w:rsidRDefault="00B9648A" w:rsidP="00B2702A">
      <w:pPr>
        <w:pStyle w:val="Plattetekst"/>
        <w:jc w:val="both"/>
      </w:pPr>
    </w:p>
    <w:p w14:paraId="2D96C0F1" w14:textId="77777777" w:rsidR="00B9648A" w:rsidRPr="00B2702A" w:rsidRDefault="00C02F1C" w:rsidP="00B2702A">
      <w:pPr>
        <w:tabs>
          <w:tab w:val="left" w:pos="8072"/>
        </w:tabs>
        <w:spacing w:before="185"/>
        <w:ind w:left="158"/>
        <w:jc w:val="both"/>
        <w:rPr>
          <w:b/>
        </w:rPr>
      </w:pPr>
      <w:r w:rsidRPr="00B2702A">
        <w:rPr>
          <w:b/>
        </w:rPr>
        <w:t>Inhoudsopgave</w:t>
      </w:r>
      <w:r w:rsidRPr="00B2702A">
        <w:rPr>
          <w:b/>
        </w:rPr>
        <w:tab/>
        <w:t>Blz.:</w:t>
      </w:r>
    </w:p>
    <w:sdt>
      <w:sdtPr>
        <w:id w:val="-1396964022"/>
        <w:docPartObj>
          <w:docPartGallery w:val="Table of Contents"/>
          <w:docPartUnique/>
        </w:docPartObj>
      </w:sdtPr>
      <w:sdtEndPr/>
      <w:sdtContent>
        <w:p w14:paraId="0B749AB2" w14:textId="77777777" w:rsidR="00B9648A" w:rsidRPr="00B2702A" w:rsidRDefault="00C62D3D" w:rsidP="00B2702A">
          <w:pPr>
            <w:pStyle w:val="Inhopg1"/>
            <w:numPr>
              <w:ilvl w:val="0"/>
              <w:numId w:val="3"/>
            </w:numPr>
            <w:tabs>
              <w:tab w:val="left" w:pos="866"/>
              <w:tab w:val="right" w:pos="8767"/>
            </w:tabs>
            <w:spacing w:before="925"/>
            <w:jc w:val="both"/>
          </w:pPr>
          <w:hyperlink w:anchor="_TOC_250007" w:history="1">
            <w:r w:rsidR="00C02F1C" w:rsidRPr="00B2702A">
              <w:t>Inleiding</w:t>
            </w:r>
            <w:r w:rsidR="00C02F1C" w:rsidRPr="00B2702A">
              <w:tab/>
              <w:t>3</w:t>
            </w:r>
          </w:hyperlink>
        </w:p>
        <w:p w14:paraId="135F5A89" w14:textId="77777777" w:rsidR="00B9648A" w:rsidRPr="00B2702A" w:rsidRDefault="00C02F1C" w:rsidP="00B2702A">
          <w:pPr>
            <w:pStyle w:val="Inhopg1"/>
            <w:numPr>
              <w:ilvl w:val="0"/>
              <w:numId w:val="3"/>
            </w:numPr>
            <w:tabs>
              <w:tab w:val="left" w:pos="866"/>
              <w:tab w:val="right" w:pos="8767"/>
            </w:tabs>
            <w:spacing w:before="267"/>
            <w:jc w:val="both"/>
          </w:pPr>
          <w:r w:rsidRPr="00B2702A">
            <w:t>Missie</w:t>
          </w:r>
          <w:r w:rsidRPr="00B2702A">
            <w:rPr>
              <w:spacing w:val="-2"/>
            </w:rPr>
            <w:t xml:space="preserve"> </w:t>
          </w:r>
          <w:r w:rsidRPr="00B2702A">
            <w:t>en</w:t>
          </w:r>
          <w:r w:rsidRPr="00B2702A">
            <w:rPr>
              <w:spacing w:val="-2"/>
            </w:rPr>
            <w:t xml:space="preserve"> </w:t>
          </w:r>
          <w:r w:rsidRPr="00B2702A">
            <w:t>visie</w:t>
          </w:r>
          <w:r w:rsidRPr="00B2702A">
            <w:tab/>
            <w:t>3</w:t>
          </w:r>
        </w:p>
        <w:p w14:paraId="4C20F244" w14:textId="77777777" w:rsidR="00B9648A" w:rsidRPr="00B2702A" w:rsidRDefault="00C62D3D" w:rsidP="00B2702A">
          <w:pPr>
            <w:pStyle w:val="Inhopg1"/>
            <w:numPr>
              <w:ilvl w:val="0"/>
              <w:numId w:val="3"/>
            </w:numPr>
            <w:tabs>
              <w:tab w:val="left" w:pos="866"/>
              <w:tab w:val="right" w:pos="8767"/>
            </w:tabs>
            <w:jc w:val="both"/>
          </w:pPr>
          <w:hyperlink w:anchor="_TOC_250006" w:history="1">
            <w:r w:rsidR="00C02F1C" w:rsidRPr="00B2702A">
              <w:t>Grote</w:t>
            </w:r>
            <w:r w:rsidR="00C02F1C" w:rsidRPr="00B2702A">
              <w:rPr>
                <w:spacing w:val="-1"/>
              </w:rPr>
              <w:t xml:space="preserve"> </w:t>
            </w:r>
            <w:r w:rsidR="00C02F1C" w:rsidRPr="00B2702A">
              <w:t>risico’s</w:t>
            </w:r>
            <w:r w:rsidR="00C02F1C" w:rsidRPr="00B2702A">
              <w:tab/>
              <w:t>4</w:t>
            </w:r>
          </w:hyperlink>
        </w:p>
        <w:p w14:paraId="26FAF2E5" w14:textId="77777777" w:rsidR="00B9648A" w:rsidRPr="00B2702A" w:rsidRDefault="00C62D3D" w:rsidP="00B2702A">
          <w:pPr>
            <w:pStyle w:val="Inhopg1"/>
            <w:numPr>
              <w:ilvl w:val="0"/>
              <w:numId w:val="3"/>
            </w:numPr>
            <w:tabs>
              <w:tab w:val="left" w:pos="866"/>
              <w:tab w:val="right" w:pos="8767"/>
            </w:tabs>
            <w:jc w:val="both"/>
          </w:pPr>
          <w:hyperlink w:anchor="_TOC_250005" w:history="1">
            <w:r w:rsidR="00C02F1C" w:rsidRPr="00B2702A">
              <w:t>Omgaan met</w:t>
            </w:r>
            <w:r w:rsidR="00C02F1C" w:rsidRPr="00B2702A">
              <w:rPr>
                <w:spacing w:val="-2"/>
              </w:rPr>
              <w:t xml:space="preserve"> </w:t>
            </w:r>
            <w:r w:rsidR="00C02F1C" w:rsidRPr="00B2702A">
              <w:t>kleine</w:t>
            </w:r>
            <w:r w:rsidR="00C02F1C" w:rsidRPr="00B2702A">
              <w:rPr>
                <w:spacing w:val="-1"/>
              </w:rPr>
              <w:t xml:space="preserve"> </w:t>
            </w:r>
            <w:r w:rsidR="00C02F1C" w:rsidRPr="00B2702A">
              <w:t>risico’s</w:t>
            </w:r>
            <w:r w:rsidR="00C02F1C" w:rsidRPr="00B2702A">
              <w:tab/>
              <w:t>5</w:t>
            </w:r>
          </w:hyperlink>
        </w:p>
        <w:p w14:paraId="04450D04" w14:textId="77777777" w:rsidR="00B9648A" w:rsidRPr="00B2702A" w:rsidRDefault="00C62D3D" w:rsidP="00B2702A">
          <w:pPr>
            <w:pStyle w:val="Inhopg1"/>
            <w:numPr>
              <w:ilvl w:val="0"/>
              <w:numId w:val="3"/>
            </w:numPr>
            <w:tabs>
              <w:tab w:val="left" w:pos="866"/>
              <w:tab w:val="right" w:pos="8767"/>
            </w:tabs>
            <w:jc w:val="both"/>
          </w:pPr>
          <w:hyperlink w:anchor="_TOC_250004" w:history="1">
            <w:r w:rsidR="00C02F1C" w:rsidRPr="00B2702A">
              <w:t>Risico-inventarisatie</w:t>
            </w:r>
            <w:r w:rsidR="00C02F1C" w:rsidRPr="00B2702A">
              <w:tab/>
              <w:t>5</w:t>
            </w:r>
          </w:hyperlink>
        </w:p>
        <w:p w14:paraId="6811136A" w14:textId="77777777" w:rsidR="00B9648A" w:rsidRPr="00B2702A" w:rsidRDefault="00C62D3D" w:rsidP="00B2702A">
          <w:pPr>
            <w:pStyle w:val="Inhopg1"/>
            <w:numPr>
              <w:ilvl w:val="0"/>
              <w:numId w:val="3"/>
            </w:numPr>
            <w:tabs>
              <w:tab w:val="left" w:pos="866"/>
              <w:tab w:val="right" w:pos="8767"/>
            </w:tabs>
            <w:jc w:val="both"/>
          </w:pPr>
          <w:hyperlink w:anchor="_TOC_250003" w:history="1">
            <w:r w:rsidR="00C02F1C" w:rsidRPr="00B2702A">
              <w:t>Thema’s</w:t>
            </w:r>
            <w:r w:rsidR="00C02F1C" w:rsidRPr="00B2702A">
              <w:rPr>
                <w:spacing w:val="-3"/>
              </w:rPr>
              <w:t xml:space="preserve"> </w:t>
            </w:r>
            <w:r w:rsidR="00C02F1C" w:rsidRPr="00B2702A">
              <w:t>uitgelicht</w:t>
            </w:r>
            <w:r w:rsidR="00C02F1C" w:rsidRPr="00B2702A">
              <w:tab/>
              <w:t>5</w:t>
            </w:r>
          </w:hyperlink>
        </w:p>
        <w:p w14:paraId="7222B5DA" w14:textId="77777777" w:rsidR="00B9648A" w:rsidRPr="00B2702A" w:rsidRDefault="00C62D3D" w:rsidP="00B2702A">
          <w:pPr>
            <w:pStyle w:val="Inhopg1"/>
            <w:numPr>
              <w:ilvl w:val="0"/>
              <w:numId w:val="3"/>
            </w:numPr>
            <w:tabs>
              <w:tab w:val="left" w:pos="866"/>
              <w:tab w:val="right" w:pos="8767"/>
            </w:tabs>
            <w:spacing w:before="267"/>
            <w:jc w:val="both"/>
          </w:pPr>
          <w:hyperlink w:anchor="_TOC_250002" w:history="1">
            <w:proofErr w:type="gramStart"/>
            <w:r w:rsidR="00C02F1C" w:rsidRPr="00B2702A">
              <w:t>EHBO</w:t>
            </w:r>
            <w:r w:rsidR="00C02F1C" w:rsidRPr="00B2702A">
              <w:rPr>
                <w:spacing w:val="-3"/>
              </w:rPr>
              <w:t xml:space="preserve"> </w:t>
            </w:r>
            <w:r w:rsidR="00C02F1C" w:rsidRPr="00B2702A">
              <w:t>regeling</w:t>
            </w:r>
            <w:proofErr w:type="gramEnd"/>
            <w:r w:rsidR="00C02F1C" w:rsidRPr="00B2702A">
              <w:tab/>
              <w:t>6</w:t>
            </w:r>
          </w:hyperlink>
        </w:p>
        <w:p w14:paraId="38A75F10" w14:textId="77777777" w:rsidR="00B9648A" w:rsidRPr="00B2702A" w:rsidRDefault="00C62D3D" w:rsidP="00B2702A">
          <w:pPr>
            <w:pStyle w:val="Inhopg1"/>
            <w:numPr>
              <w:ilvl w:val="0"/>
              <w:numId w:val="3"/>
            </w:numPr>
            <w:tabs>
              <w:tab w:val="left" w:pos="866"/>
              <w:tab w:val="right" w:pos="8767"/>
            </w:tabs>
            <w:jc w:val="both"/>
          </w:pPr>
          <w:hyperlink w:anchor="_TOC_250001" w:history="1">
            <w:r w:rsidR="00C02F1C" w:rsidRPr="00B2702A">
              <w:t>Beleidscyclus</w:t>
            </w:r>
            <w:r w:rsidR="00C02F1C" w:rsidRPr="00B2702A">
              <w:tab/>
              <w:t>7</w:t>
            </w:r>
          </w:hyperlink>
        </w:p>
        <w:p w14:paraId="07F6ADD3" w14:textId="77777777" w:rsidR="00B9648A" w:rsidRPr="00B2702A" w:rsidRDefault="00C62D3D" w:rsidP="00B2702A">
          <w:pPr>
            <w:pStyle w:val="Inhopg1"/>
            <w:numPr>
              <w:ilvl w:val="0"/>
              <w:numId w:val="3"/>
            </w:numPr>
            <w:tabs>
              <w:tab w:val="left" w:pos="866"/>
              <w:tab w:val="right" w:pos="8707"/>
            </w:tabs>
            <w:jc w:val="both"/>
          </w:pPr>
          <w:hyperlink w:anchor="_TOC_250000" w:history="1">
            <w:r w:rsidR="00C02F1C" w:rsidRPr="00B2702A">
              <w:t>Communicatie en afstemming intern</w:t>
            </w:r>
            <w:r w:rsidR="00C02F1C" w:rsidRPr="00B2702A">
              <w:rPr>
                <w:spacing w:val="-12"/>
              </w:rPr>
              <w:t xml:space="preserve"> </w:t>
            </w:r>
            <w:r w:rsidR="00C02F1C" w:rsidRPr="00B2702A">
              <w:t>en</w:t>
            </w:r>
            <w:r w:rsidR="00C02F1C" w:rsidRPr="00B2702A">
              <w:rPr>
                <w:spacing w:val="-1"/>
              </w:rPr>
              <w:t xml:space="preserve"> </w:t>
            </w:r>
            <w:r w:rsidR="00C02F1C" w:rsidRPr="00B2702A">
              <w:t>extern</w:t>
            </w:r>
            <w:r w:rsidR="00C02F1C" w:rsidRPr="00B2702A">
              <w:tab/>
              <w:t>7</w:t>
            </w:r>
          </w:hyperlink>
        </w:p>
      </w:sdtContent>
    </w:sdt>
    <w:p w14:paraId="1D77364B" w14:textId="77777777" w:rsidR="00B9648A" w:rsidRPr="00B2702A" w:rsidRDefault="00B9648A" w:rsidP="00B2702A">
      <w:pPr>
        <w:jc w:val="both"/>
        <w:sectPr w:rsidR="00B9648A" w:rsidRPr="00B2702A">
          <w:pgSz w:w="12240" w:h="15840"/>
          <w:pgMar w:top="1500" w:right="880" w:bottom="1240" w:left="1640" w:header="0" w:footer="1056" w:gutter="0"/>
          <w:cols w:space="708"/>
        </w:sectPr>
      </w:pPr>
    </w:p>
    <w:p w14:paraId="016AAF65" w14:textId="77777777" w:rsidR="00B9648A" w:rsidRPr="00B2702A" w:rsidRDefault="00C02F1C" w:rsidP="00B2702A">
      <w:pPr>
        <w:pStyle w:val="Kop1"/>
        <w:numPr>
          <w:ilvl w:val="0"/>
          <w:numId w:val="2"/>
        </w:numPr>
        <w:tabs>
          <w:tab w:val="left" w:pos="866"/>
        </w:tabs>
        <w:spacing w:before="182"/>
        <w:jc w:val="both"/>
      </w:pPr>
      <w:bookmarkStart w:id="0" w:name="_TOC_250007"/>
      <w:bookmarkEnd w:id="0"/>
      <w:r w:rsidRPr="00B2702A">
        <w:lastRenderedPageBreak/>
        <w:t>Inleiding</w:t>
      </w:r>
    </w:p>
    <w:p w14:paraId="74D7687D" w14:textId="77777777" w:rsidR="00B9648A" w:rsidRPr="00B2702A" w:rsidRDefault="00B9648A" w:rsidP="00B2702A">
      <w:pPr>
        <w:pStyle w:val="Plattetekst"/>
        <w:jc w:val="both"/>
        <w:rPr>
          <w:b/>
        </w:rPr>
      </w:pPr>
    </w:p>
    <w:p w14:paraId="06D08976" w14:textId="77777777" w:rsidR="00B9648A" w:rsidRPr="00B2702A" w:rsidRDefault="00C02F1C" w:rsidP="00B2702A">
      <w:pPr>
        <w:pStyle w:val="Plattetekst"/>
        <w:spacing w:line="267" w:lineRule="exact"/>
        <w:ind w:left="158"/>
        <w:jc w:val="both"/>
        <w:rPr>
          <w:rFonts w:cstheme="minorHAnsi"/>
        </w:rPr>
      </w:pPr>
      <w:r w:rsidRPr="00B2702A">
        <w:rPr>
          <w:rFonts w:cstheme="minorHAnsi"/>
        </w:rPr>
        <w:t>Voor u ligt het beleidsplan Veiligheid en Gezondheid van BSO de Rozentuin.</w:t>
      </w:r>
    </w:p>
    <w:p w14:paraId="0936313D" w14:textId="47219751" w:rsidR="00B9648A" w:rsidRPr="00B2702A" w:rsidRDefault="00C02F1C" w:rsidP="00B2702A">
      <w:pPr>
        <w:pStyle w:val="Plattetekst"/>
        <w:spacing w:line="244" w:lineRule="auto"/>
        <w:ind w:left="158" w:right="909"/>
        <w:jc w:val="both"/>
        <w:rPr>
          <w:rFonts w:cstheme="minorHAnsi"/>
        </w:rPr>
      </w:pPr>
      <w:r w:rsidRPr="00B2702A">
        <w:rPr>
          <w:rFonts w:cstheme="minorHAnsi"/>
        </w:rPr>
        <w:t>Met behulp van dit beleidsplan wordt inzichtelijk gemaakt hoe we op BSO de Rozentuin werken</w:t>
      </w:r>
      <w:r w:rsidR="00B2702A" w:rsidRPr="00B2702A">
        <w:rPr>
          <w:rFonts w:cstheme="minorHAnsi"/>
        </w:rPr>
        <w:t>, m</w:t>
      </w:r>
      <w:r w:rsidRPr="00B2702A">
        <w:rPr>
          <w:rFonts w:cstheme="minorHAnsi"/>
        </w:rPr>
        <w:t>et als doel de kinderen en medewerkers een zo veilig en gezond mogelijk</w:t>
      </w:r>
      <w:r w:rsidR="00B2702A" w:rsidRPr="00B2702A">
        <w:rPr>
          <w:rFonts w:cstheme="minorHAnsi"/>
        </w:rPr>
        <w:t>e</w:t>
      </w:r>
      <w:r w:rsidRPr="00B2702A">
        <w:rPr>
          <w:rFonts w:cstheme="minorHAnsi"/>
        </w:rPr>
        <w:t xml:space="preserve"> werk</w:t>
      </w:r>
      <w:r w:rsidR="00B2702A" w:rsidRPr="00B2702A">
        <w:rPr>
          <w:rFonts w:cstheme="minorHAnsi"/>
        </w:rPr>
        <w:t>-</w:t>
      </w:r>
      <w:r w:rsidRPr="00B2702A">
        <w:rPr>
          <w:rFonts w:cstheme="minorHAnsi"/>
        </w:rPr>
        <w:t>, speel</w:t>
      </w:r>
      <w:r w:rsidR="00B2702A" w:rsidRPr="00B2702A">
        <w:rPr>
          <w:rFonts w:cstheme="minorHAnsi"/>
        </w:rPr>
        <w:t>-</w:t>
      </w:r>
      <w:r w:rsidRPr="00B2702A">
        <w:rPr>
          <w:rFonts w:cstheme="minorHAnsi"/>
        </w:rPr>
        <w:t xml:space="preserve"> en</w:t>
      </w:r>
      <w:r w:rsidRPr="00B2702A">
        <w:rPr>
          <w:rFonts w:cstheme="minorHAnsi"/>
          <w:spacing w:val="-14"/>
        </w:rPr>
        <w:t xml:space="preserve"> </w:t>
      </w:r>
      <w:r w:rsidRPr="00B2702A">
        <w:rPr>
          <w:rFonts w:cstheme="minorHAnsi"/>
        </w:rPr>
        <w:t>leefomgeving</w:t>
      </w:r>
      <w:r w:rsidRPr="00B2702A">
        <w:rPr>
          <w:rFonts w:cstheme="minorHAnsi"/>
          <w:spacing w:val="-14"/>
        </w:rPr>
        <w:t xml:space="preserve"> </w:t>
      </w:r>
      <w:r w:rsidRPr="00B2702A">
        <w:rPr>
          <w:rFonts w:cstheme="minorHAnsi"/>
        </w:rPr>
        <w:t>te</w:t>
      </w:r>
      <w:r w:rsidRPr="00B2702A">
        <w:rPr>
          <w:rFonts w:cstheme="minorHAnsi"/>
          <w:spacing w:val="-14"/>
        </w:rPr>
        <w:t xml:space="preserve"> </w:t>
      </w:r>
      <w:r w:rsidRPr="00B2702A">
        <w:rPr>
          <w:rFonts w:cstheme="minorHAnsi"/>
        </w:rPr>
        <w:t>bieden</w:t>
      </w:r>
      <w:r w:rsidRPr="00B2702A">
        <w:rPr>
          <w:rFonts w:cstheme="minorHAnsi"/>
          <w:spacing w:val="-14"/>
        </w:rPr>
        <w:t xml:space="preserve"> </w:t>
      </w:r>
      <w:r w:rsidRPr="00B2702A">
        <w:rPr>
          <w:rFonts w:cstheme="minorHAnsi"/>
        </w:rPr>
        <w:t>waarbij</w:t>
      </w:r>
      <w:r w:rsidRPr="00B2702A">
        <w:rPr>
          <w:rFonts w:cstheme="minorHAnsi"/>
          <w:spacing w:val="-14"/>
        </w:rPr>
        <w:t xml:space="preserve"> </w:t>
      </w:r>
      <w:r w:rsidRPr="00B2702A">
        <w:rPr>
          <w:rFonts w:cstheme="minorHAnsi"/>
        </w:rPr>
        <w:t>kinderen</w:t>
      </w:r>
      <w:r w:rsidRPr="00B2702A">
        <w:rPr>
          <w:rFonts w:cstheme="minorHAnsi"/>
          <w:spacing w:val="-13"/>
        </w:rPr>
        <w:t xml:space="preserve"> </w:t>
      </w:r>
      <w:r w:rsidRPr="00B2702A">
        <w:rPr>
          <w:rFonts w:cstheme="minorHAnsi"/>
        </w:rPr>
        <w:t>beschermd</w:t>
      </w:r>
      <w:r w:rsidRPr="00B2702A">
        <w:rPr>
          <w:rFonts w:cstheme="minorHAnsi"/>
          <w:spacing w:val="-15"/>
        </w:rPr>
        <w:t xml:space="preserve"> </w:t>
      </w:r>
      <w:r w:rsidRPr="00B2702A">
        <w:rPr>
          <w:rFonts w:cstheme="minorHAnsi"/>
        </w:rPr>
        <w:t>worden</w:t>
      </w:r>
      <w:r w:rsidRPr="00B2702A">
        <w:rPr>
          <w:rFonts w:cstheme="minorHAnsi"/>
          <w:spacing w:val="-13"/>
        </w:rPr>
        <w:t xml:space="preserve"> </w:t>
      </w:r>
      <w:r w:rsidRPr="00B2702A">
        <w:rPr>
          <w:rFonts w:cstheme="minorHAnsi"/>
        </w:rPr>
        <w:t>tegen</w:t>
      </w:r>
      <w:r w:rsidRPr="00B2702A">
        <w:rPr>
          <w:rFonts w:cstheme="minorHAnsi"/>
          <w:spacing w:val="-14"/>
        </w:rPr>
        <w:t xml:space="preserve"> </w:t>
      </w:r>
      <w:r w:rsidRPr="00B2702A">
        <w:rPr>
          <w:rFonts w:cstheme="minorHAnsi"/>
        </w:rPr>
        <w:t>risico’s</w:t>
      </w:r>
      <w:r w:rsidRPr="00B2702A">
        <w:rPr>
          <w:rFonts w:cstheme="minorHAnsi"/>
          <w:spacing w:val="-14"/>
        </w:rPr>
        <w:t xml:space="preserve"> </w:t>
      </w:r>
      <w:r w:rsidRPr="00B2702A">
        <w:rPr>
          <w:rFonts w:cstheme="minorHAnsi"/>
        </w:rPr>
        <w:t>met</w:t>
      </w:r>
      <w:r w:rsidRPr="00B2702A">
        <w:rPr>
          <w:rFonts w:cstheme="minorHAnsi"/>
          <w:spacing w:val="-13"/>
        </w:rPr>
        <w:t xml:space="preserve"> </w:t>
      </w:r>
      <w:r w:rsidRPr="00B2702A">
        <w:rPr>
          <w:rFonts w:cstheme="minorHAnsi"/>
        </w:rPr>
        <w:t>ernstige gevolgen</w:t>
      </w:r>
      <w:r w:rsidRPr="00B2702A">
        <w:rPr>
          <w:rFonts w:cstheme="minorHAnsi"/>
          <w:spacing w:val="-24"/>
        </w:rPr>
        <w:t xml:space="preserve"> </w:t>
      </w:r>
      <w:r w:rsidRPr="00B2702A">
        <w:rPr>
          <w:rFonts w:cstheme="minorHAnsi"/>
        </w:rPr>
        <w:t>en</w:t>
      </w:r>
      <w:r w:rsidRPr="00B2702A">
        <w:rPr>
          <w:rFonts w:cstheme="minorHAnsi"/>
          <w:spacing w:val="-23"/>
        </w:rPr>
        <w:t xml:space="preserve"> </w:t>
      </w:r>
      <w:r w:rsidRPr="00B2702A">
        <w:rPr>
          <w:rFonts w:cstheme="minorHAnsi"/>
        </w:rPr>
        <w:t>leren</w:t>
      </w:r>
      <w:r w:rsidRPr="00B2702A">
        <w:rPr>
          <w:rFonts w:cstheme="minorHAnsi"/>
          <w:spacing w:val="-23"/>
        </w:rPr>
        <w:t xml:space="preserve"> </w:t>
      </w:r>
      <w:r w:rsidRPr="00B2702A">
        <w:rPr>
          <w:rFonts w:cstheme="minorHAnsi"/>
        </w:rPr>
        <w:t>omgaan</w:t>
      </w:r>
      <w:r w:rsidRPr="00B2702A">
        <w:rPr>
          <w:rFonts w:cstheme="minorHAnsi"/>
          <w:spacing w:val="-24"/>
        </w:rPr>
        <w:t xml:space="preserve"> </w:t>
      </w:r>
      <w:r w:rsidRPr="00B2702A">
        <w:rPr>
          <w:rFonts w:cstheme="minorHAnsi"/>
        </w:rPr>
        <w:t>met</w:t>
      </w:r>
      <w:r w:rsidRPr="00B2702A">
        <w:rPr>
          <w:rFonts w:cstheme="minorHAnsi"/>
          <w:spacing w:val="-23"/>
        </w:rPr>
        <w:t xml:space="preserve"> </w:t>
      </w:r>
      <w:r w:rsidRPr="00B2702A">
        <w:rPr>
          <w:rFonts w:cstheme="minorHAnsi"/>
        </w:rPr>
        <w:t>kleine</w:t>
      </w:r>
      <w:r w:rsidRPr="00B2702A">
        <w:rPr>
          <w:rFonts w:cstheme="minorHAnsi"/>
          <w:spacing w:val="-34"/>
        </w:rPr>
        <w:t xml:space="preserve"> </w:t>
      </w:r>
      <w:r w:rsidRPr="00B2702A">
        <w:rPr>
          <w:rFonts w:cstheme="minorHAnsi"/>
        </w:rPr>
        <w:t>risico’s.</w:t>
      </w:r>
      <w:r w:rsidRPr="00B2702A">
        <w:rPr>
          <w:rFonts w:cstheme="minorHAnsi"/>
          <w:spacing w:val="-35"/>
        </w:rPr>
        <w:t xml:space="preserve"> </w:t>
      </w:r>
      <w:r w:rsidRPr="00B2702A">
        <w:rPr>
          <w:rFonts w:cstheme="minorHAnsi"/>
        </w:rPr>
        <w:t>Dit</w:t>
      </w:r>
      <w:r w:rsidRPr="00B2702A">
        <w:rPr>
          <w:rFonts w:cstheme="minorHAnsi"/>
          <w:spacing w:val="-34"/>
        </w:rPr>
        <w:t xml:space="preserve"> </w:t>
      </w:r>
      <w:r w:rsidRPr="00B2702A">
        <w:rPr>
          <w:rFonts w:cstheme="minorHAnsi"/>
        </w:rPr>
        <w:t>beleidsplan</w:t>
      </w:r>
      <w:r w:rsidRPr="00B2702A">
        <w:rPr>
          <w:rFonts w:cstheme="minorHAnsi"/>
          <w:spacing w:val="-35"/>
        </w:rPr>
        <w:t xml:space="preserve"> </w:t>
      </w:r>
      <w:r w:rsidRPr="00B2702A">
        <w:rPr>
          <w:rFonts w:cstheme="minorHAnsi"/>
        </w:rPr>
        <w:t>is</w:t>
      </w:r>
      <w:r w:rsidRPr="00B2702A">
        <w:rPr>
          <w:rFonts w:cstheme="minorHAnsi"/>
          <w:spacing w:val="-34"/>
        </w:rPr>
        <w:t xml:space="preserve"> </w:t>
      </w:r>
      <w:r w:rsidRPr="00B2702A">
        <w:rPr>
          <w:rFonts w:cstheme="minorHAnsi"/>
        </w:rPr>
        <w:t>geldig</w:t>
      </w:r>
      <w:r w:rsidRPr="00B2702A">
        <w:rPr>
          <w:rFonts w:cstheme="minorHAnsi"/>
          <w:spacing w:val="-35"/>
        </w:rPr>
        <w:t xml:space="preserve"> </w:t>
      </w:r>
      <w:r w:rsidRPr="00B2702A">
        <w:rPr>
          <w:rFonts w:cstheme="minorHAnsi"/>
        </w:rPr>
        <w:t>vanaf</w:t>
      </w:r>
      <w:r w:rsidRPr="00B2702A">
        <w:rPr>
          <w:rFonts w:cstheme="minorHAnsi"/>
          <w:spacing w:val="-35"/>
        </w:rPr>
        <w:t xml:space="preserve"> </w:t>
      </w:r>
      <w:r w:rsidRPr="00B2702A">
        <w:rPr>
          <w:rFonts w:cstheme="minorHAnsi"/>
        </w:rPr>
        <w:t>1</w:t>
      </w:r>
      <w:r w:rsidRPr="00B2702A">
        <w:rPr>
          <w:rFonts w:cstheme="minorHAnsi"/>
          <w:spacing w:val="-34"/>
        </w:rPr>
        <w:t xml:space="preserve"> </w:t>
      </w:r>
      <w:r w:rsidRPr="00B2702A">
        <w:rPr>
          <w:rFonts w:cstheme="minorHAnsi"/>
        </w:rPr>
        <w:t>januari</w:t>
      </w:r>
      <w:r w:rsidRPr="00B2702A">
        <w:rPr>
          <w:rFonts w:cstheme="minorHAnsi"/>
          <w:spacing w:val="-35"/>
        </w:rPr>
        <w:t xml:space="preserve"> </w:t>
      </w:r>
      <w:r w:rsidRPr="00B2702A">
        <w:rPr>
          <w:rFonts w:cstheme="minorHAnsi"/>
        </w:rPr>
        <w:t>2018.</w:t>
      </w:r>
      <w:r w:rsidRPr="00B2702A">
        <w:rPr>
          <w:rFonts w:cstheme="minorHAnsi"/>
          <w:spacing w:val="-35"/>
        </w:rPr>
        <w:t xml:space="preserve"> </w:t>
      </w:r>
      <w:r w:rsidRPr="00B2702A">
        <w:rPr>
          <w:rFonts w:cstheme="minorHAnsi"/>
        </w:rPr>
        <w:t>Om tot</w:t>
      </w:r>
      <w:r w:rsidRPr="00B2702A">
        <w:rPr>
          <w:rFonts w:cstheme="minorHAnsi"/>
          <w:spacing w:val="-15"/>
        </w:rPr>
        <w:t xml:space="preserve"> </w:t>
      </w:r>
      <w:r w:rsidRPr="00B2702A">
        <w:rPr>
          <w:rFonts w:cstheme="minorHAnsi"/>
        </w:rPr>
        <w:t>dit</w:t>
      </w:r>
      <w:r w:rsidRPr="00B2702A">
        <w:rPr>
          <w:rFonts w:cstheme="minorHAnsi"/>
          <w:spacing w:val="-16"/>
        </w:rPr>
        <w:t xml:space="preserve"> </w:t>
      </w:r>
      <w:r w:rsidRPr="00B2702A">
        <w:rPr>
          <w:rFonts w:cstheme="minorHAnsi"/>
        </w:rPr>
        <w:t>beleidsplan</w:t>
      </w:r>
      <w:r w:rsidRPr="00B2702A">
        <w:rPr>
          <w:rFonts w:cstheme="minorHAnsi"/>
          <w:spacing w:val="-16"/>
        </w:rPr>
        <w:t xml:space="preserve"> </w:t>
      </w:r>
      <w:r w:rsidRPr="00B2702A">
        <w:rPr>
          <w:rFonts w:cstheme="minorHAnsi"/>
        </w:rPr>
        <w:t>te</w:t>
      </w:r>
      <w:r w:rsidRPr="00B2702A">
        <w:rPr>
          <w:rFonts w:cstheme="minorHAnsi"/>
          <w:spacing w:val="-15"/>
        </w:rPr>
        <w:t xml:space="preserve"> </w:t>
      </w:r>
      <w:r w:rsidRPr="00B2702A">
        <w:rPr>
          <w:rFonts w:cstheme="minorHAnsi"/>
        </w:rPr>
        <w:t>komen</w:t>
      </w:r>
      <w:r w:rsidRPr="00B2702A">
        <w:rPr>
          <w:rFonts w:cstheme="minorHAnsi"/>
          <w:spacing w:val="-15"/>
        </w:rPr>
        <w:t xml:space="preserve"> </w:t>
      </w:r>
      <w:r w:rsidRPr="00B2702A">
        <w:rPr>
          <w:rFonts w:cstheme="minorHAnsi"/>
        </w:rPr>
        <w:t>zijn</w:t>
      </w:r>
      <w:r w:rsidRPr="00B2702A">
        <w:rPr>
          <w:rFonts w:cstheme="minorHAnsi"/>
          <w:spacing w:val="-15"/>
        </w:rPr>
        <w:t xml:space="preserve"> </w:t>
      </w:r>
      <w:r w:rsidRPr="00B2702A">
        <w:rPr>
          <w:rFonts w:cstheme="minorHAnsi"/>
        </w:rPr>
        <w:t>aan</w:t>
      </w:r>
      <w:r w:rsidRPr="00B2702A">
        <w:rPr>
          <w:rFonts w:cstheme="minorHAnsi"/>
          <w:spacing w:val="-16"/>
        </w:rPr>
        <w:t xml:space="preserve"> </w:t>
      </w:r>
      <w:r w:rsidRPr="00B2702A">
        <w:rPr>
          <w:rFonts w:cstheme="minorHAnsi"/>
        </w:rPr>
        <w:t>de</w:t>
      </w:r>
      <w:r w:rsidRPr="00B2702A">
        <w:rPr>
          <w:rFonts w:cstheme="minorHAnsi"/>
          <w:spacing w:val="-15"/>
        </w:rPr>
        <w:t xml:space="preserve"> </w:t>
      </w:r>
      <w:r w:rsidRPr="00B2702A">
        <w:rPr>
          <w:rFonts w:cstheme="minorHAnsi"/>
        </w:rPr>
        <w:t>hand</w:t>
      </w:r>
      <w:r w:rsidRPr="00B2702A">
        <w:rPr>
          <w:rFonts w:cstheme="minorHAnsi"/>
          <w:spacing w:val="-15"/>
        </w:rPr>
        <w:t xml:space="preserve"> </w:t>
      </w:r>
      <w:r w:rsidRPr="00B2702A">
        <w:rPr>
          <w:rFonts w:cstheme="minorHAnsi"/>
        </w:rPr>
        <w:t>van</w:t>
      </w:r>
      <w:r w:rsidRPr="00B2702A">
        <w:rPr>
          <w:rFonts w:cstheme="minorHAnsi"/>
          <w:spacing w:val="-17"/>
        </w:rPr>
        <w:t xml:space="preserve"> </w:t>
      </w:r>
      <w:r w:rsidRPr="00B2702A">
        <w:rPr>
          <w:rFonts w:cstheme="minorHAnsi"/>
        </w:rPr>
        <w:t>diverse</w:t>
      </w:r>
      <w:r w:rsidRPr="00B2702A">
        <w:rPr>
          <w:rFonts w:cstheme="minorHAnsi"/>
          <w:spacing w:val="-15"/>
        </w:rPr>
        <w:t xml:space="preserve"> </w:t>
      </w:r>
      <w:r w:rsidRPr="00B2702A">
        <w:rPr>
          <w:rFonts w:cstheme="minorHAnsi"/>
        </w:rPr>
        <w:t>thema’s</w:t>
      </w:r>
      <w:r w:rsidRPr="00B2702A">
        <w:rPr>
          <w:rFonts w:cstheme="minorHAnsi"/>
          <w:spacing w:val="-16"/>
        </w:rPr>
        <w:t xml:space="preserve"> </w:t>
      </w:r>
      <w:r w:rsidRPr="00B2702A">
        <w:rPr>
          <w:rFonts w:cstheme="minorHAnsi"/>
        </w:rPr>
        <w:t>gesprekken</w:t>
      </w:r>
      <w:r w:rsidRPr="00B2702A">
        <w:rPr>
          <w:rFonts w:cstheme="minorHAnsi"/>
          <w:spacing w:val="-15"/>
        </w:rPr>
        <w:t xml:space="preserve"> </w:t>
      </w:r>
      <w:r w:rsidRPr="00B2702A">
        <w:rPr>
          <w:rFonts w:cstheme="minorHAnsi"/>
        </w:rPr>
        <w:t>gevoerd</w:t>
      </w:r>
      <w:r w:rsidRPr="00B2702A">
        <w:rPr>
          <w:rFonts w:cstheme="minorHAnsi"/>
          <w:spacing w:val="-16"/>
        </w:rPr>
        <w:t xml:space="preserve"> </w:t>
      </w:r>
      <w:r w:rsidRPr="00B2702A">
        <w:rPr>
          <w:rFonts w:cstheme="minorHAnsi"/>
        </w:rPr>
        <w:t>met medewerkers. Centraal stond hierin of de huidige manier van werken leidt tot een zo veilig en gezond mogelijke werk-, speel- en leefomgeving. Indien noodzakelijk zijn er maatregelen opgesteld voor</w:t>
      </w:r>
      <w:r w:rsidRPr="00B2702A">
        <w:rPr>
          <w:rFonts w:cstheme="minorHAnsi"/>
          <w:spacing w:val="-2"/>
        </w:rPr>
        <w:t xml:space="preserve"> </w:t>
      </w:r>
      <w:r w:rsidRPr="00B2702A">
        <w:rPr>
          <w:rFonts w:cstheme="minorHAnsi"/>
        </w:rPr>
        <w:t>verbetering.</w:t>
      </w:r>
    </w:p>
    <w:p w14:paraId="7F0B9B91" w14:textId="77777777" w:rsidR="00B9648A" w:rsidRPr="00B2702A" w:rsidRDefault="00B9648A" w:rsidP="00B2702A">
      <w:pPr>
        <w:pStyle w:val="Plattetekst"/>
        <w:jc w:val="both"/>
      </w:pPr>
    </w:p>
    <w:p w14:paraId="7B5C0288" w14:textId="6E79943E" w:rsidR="00B9648A" w:rsidRPr="00B2702A" w:rsidRDefault="00C02F1C" w:rsidP="00B2702A">
      <w:pPr>
        <w:pStyle w:val="Plattetekst"/>
        <w:spacing w:before="1"/>
        <w:ind w:left="158" w:right="909"/>
        <w:jc w:val="both"/>
      </w:pPr>
      <w:r w:rsidRPr="00B2702A">
        <w:t>Stichting BSO de Rozentuin is eindverantwoordelijke voor het beleidsplan Veiligheid en Gezondheid. Een beleid komt in de praktijk echter pas goed tot zijn recht als alle medewerkers zich betrok</w:t>
      </w:r>
      <w:r w:rsidR="00B2702A" w:rsidRPr="00B2702A">
        <w:t>k</w:t>
      </w:r>
      <w:r w:rsidRPr="00B2702A">
        <w:t xml:space="preserve">en voelen en het beleid uitdragen. Daarom zal er tijdens elk team overleg een thema, of een onderdeel van een thema, over veiligheid of gezondheid op de agenda staan. Dit om continu in gesprek te blijven over het beleid. Zo blijven wij scherp op onze werkwijze, kunnen wij monitoren of de genomen maatregelen wel of </w:t>
      </w:r>
      <w:r w:rsidR="00B2702A" w:rsidRPr="00B2702A">
        <w:t>niet</w:t>
      </w:r>
      <w:r w:rsidRPr="00B2702A">
        <w:t xml:space="preserve"> effectief zijn en kunnen we bij verandering in de omgeving of situatie, zoals bij verbouwingen of veranderingen in de inrichting, direct controleren of het beleid al dan niet moet worden aangescherpt.</w:t>
      </w:r>
    </w:p>
    <w:p w14:paraId="13DA1B29" w14:textId="77777777" w:rsidR="00B9648A" w:rsidRPr="00B2702A" w:rsidRDefault="00C02F1C" w:rsidP="00B2702A">
      <w:pPr>
        <w:pStyle w:val="Lijstalinea"/>
        <w:numPr>
          <w:ilvl w:val="0"/>
          <w:numId w:val="2"/>
        </w:numPr>
        <w:tabs>
          <w:tab w:val="left" w:pos="866"/>
        </w:tabs>
        <w:spacing w:before="9" w:line="530" w:lineRule="atLeast"/>
        <w:ind w:left="158" w:right="7018" w:firstLine="359"/>
        <w:jc w:val="both"/>
        <w:rPr>
          <w:b/>
        </w:rPr>
      </w:pPr>
      <w:r w:rsidRPr="00B2702A">
        <w:rPr>
          <w:b/>
        </w:rPr>
        <w:t>Missie, visie en doel Missie:</w:t>
      </w:r>
    </w:p>
    <w:p w14:paraId="3150C232" w14:textId="77777777" w:rsidR="00B9648A" w:rsidRPr="00B2702A" w:rsidRDefault="00C02F1C" w:rsidP="00B2702A">
      <w:pPr>
        <w:pStyle w:val="Plattetekst"/>
        <w:spacing w:before="5"/>
        <w:ind w:left="158"/>
        <w:jc w:val="both"/>
      </w:pPr>
      <w:r w:rsidRPr="00B2702A">
        <w:t>Wij vangen kinderen op in een veilige en gezonde buitenschoolse opvang. Dit doen wij door:</w:t>
      </w:r>
    </w:p>
    <w:p w14:paraId="0236CAE4" w14:textId="77777777" w:rsidR="00B9648A" w:rsidRPr="00B2702A" w:rsidRDefault="00C02F1C" w:rsidP="00B2702A">
      <w:pPr>
        <w:pStyle w:val="Lijstalinea"/>
        <w:numPr>
          <w:ilvl w:val="0"/>
          <w:numId w:val="1"/>
        </w:numPr>
        <w:tabs>
          <w:tab w:val="left" w:pos="865"/>
          <w:tab w:val="left" w:pos="866"/>
        </w:tabs>
        <w:spacing w:before="1"/>
        <w:ind w:left="866"/>
        <w:jc w:val="both"/>
      </w:pPr>
      <w:r w:rsidRPr="00B2702A">
        <w:t>Kinderen</w:t>
      </w:r>
      <w:r w:rsidRPr="00B2702A">
        <w:rPr>
          <w:spacing w:val="-15"/>
        </w:rPr>
        <w:t xml:space="preserve"> </w:t>
      </w:r>
      <w:r w:rsidRPr="00B2702A">
        <w:t>af</w:t>
      </w:r>
      <w:r w:rsidRPr="00B2702A">
        <w:rPr>
          <w:spacing w:val="-16"/>
        </w:rPr>
        <w:t xml:space="preserve"> </w:t>
      </w:r>
      <w:r w:rsidRPr="00B2702A">
        <w:t>te</w:t>
      </w:r>
      <w:r w:rsidRPr="00B2702A">
        <w:rPr>
          <w:spacing w:val="-13"/>
        </w:rPr>
        <w:t xml:space="preserve"> </w:t>
      </w:r>
      <w:r w:rsidRPr="00B2702A">
        <w:t>schermen</w:t>
      </w:r>
      <w:r w:rsidRPr="00B2702A">
        <w:rPr>
          <w:spacing w:val="-17"/>
        </w:rPr>
        <w:t xml:space="preserve"> </w:t>
      </w:r>
      <w:r w:rsidRPr="00B2702A">
        <w:t>van</w:t>
      </w:r>
      <w:r w:rsidRPr="00B2702A">
        <w:rPr>
          <w:spacing w:val="-14"/>
        </w:rPr>
        <w:t xml:space="preserve"> </w:t>
      </w:r>
      <w:r w:rsidRPr="00B2702A">
        <w:t>grote</w:t>
      </w:r>
      <w:r w:rsidRPr="00B2702A">
        <w:rPr>
          <w:spacing w:val="-16"/>
        </w:rPr>
        <w:t xml:space="preserve"> </w:t>
      </w:r>
      <w:r w:rsidRPr="00B2702A">
        <w:t>risico’s</w:t>
      </w:r>
    </w:p>
    <w:p w14:paraId="0B122E53" w14:textId="2C98525F" w:rsidR="00B9648A" w:rsidRPr="00B2702A" w:rsidRDefault="00C02F1C" w:rsidP="00B2702A">
      <w:pPr>
        <w:pStyle w:val="Lijstalinea"/>
        <w:numPr>
          <w:ilvl w:val="0"/>
          <w:numId w:val="1"/>
        </w:numPr>
        <w:tabs>
          <w:tab w:val="left" w:pos="866"/>
        </w:tabs>
        <w:ind w:left="866"/>
        <w:jc w:val="both"/>
      </w:pPr>
      <w:r w:rsidRPr="00B2702A">
        <w:t xml:space="preserve">Kinderen te leren omgaan met </w:t>
      </w:r>
      <w:proofErr w:type="gramStart"/>
      <w:r w:rsidRPr="00B2702A">
        <w:t>kleinere</w:t>
      </w:r>
      <w:r w:rsidR="00B2702A" w:rsidRPr="00B2702A">
        <w:t xml:space="preserve"> </w:t>
      </w:r>
      <w:r w:rsidRPr="00B2702A">
        <w:rPr>
          <w:spacing w:val="-35"/>
        </w:rPr>
        <w:t xml:space="preserve"> </w:t>
      </w:r>
      <w:r w:rsidRPr="00B2702A">
        <w:t>risico’s</w:t>
      </w:r>
      <w:proofErr w:type="gramEnd"/>
    </w:p>
    <w:p w14:paraId="5387E10C" w14:textId="77777777" w:rsidR="00B9648A" w:rsidRPr="00B2702A" w:rsidRDefault="00C02F1C" w:rsidP="00B2702A">
      <w:pPr>
        <w:pStyle w:val="Lijstalinea"/>
        <w:numPr>
          <w:ilvl w:val="0"/>
          <w:numId w:val="1"/>
        </w:numPr>
        <w:tabs>
          <w:tab w:val="left" w:pos="866"/>
        </w:tabs>
        <w:spacing w:before="1"/>
        <w:ind w:left="866"/>
        <w:jc w:val="both"/>
      </w:pPr>
      <w:r w:rsidRPr="00B2702A">
        <w:t>Kinderen uit te dagen en prikkelen in hun</w:t>
      </w:r>
      <w:r w:rsidRPr="00B2702A">
        <w:rPr>
          <w:spacing w:val="-12"/>
        </w:rPr>
        <w:t xml:space="preserve"> </w:t>
      </w:r>
      <w:r w:rsidRPr="00B2702A">
        <w:t>ontwikkeling</w:t>
      </w:r>
    </w:p>
    <w:p w14:paraId="1ED1715A" w14:textId="77777777" w:rsidR="00B9648A" w:rsidRPr="00B2702A" w:rsidRDefault="00B9648A" w:rsidP="00B2702A">
      <w:pPr>
        <w:pStyle w:val="Plattetekst"/>
        <w:jc w:val="both"/>
      </w:pPr>
    </w:p>
    <w:p w14:paraId="63F658BE" w14:textId="77777777" w:rsidR="00B9648A" w:rsidRPr="00B2702A" w:rsidRDefault="00C02F1C" w:rsidP="00B2702A">
      <w:pPr>
        <w:ind w:left="158"/>
        <w:jc w:val="both"/>
        <w:rPr>
          <w:b/>
        </w:rPr>
      </w:pPr>
      <w:r w:rsidRPr="00B2702A">
        <w:rPr>
          <w:b/>
        </w:rPr>
        <w:t>Visie:</w:t>
      </w:r>
    </w:p>
    <w:p w14:paraId="7CB76310" w14:textId="77777777" w:rsidR="00B9648A" w:rsidRPr="00B2702A" w:rsidRDefault="00C02F1C" w:rsidP="00B2702A">
      <w:pPr>
        <w:pStyle w:val="Plattetekst"/>
        <w:ind w:left="158" w:right="908"/>
        <w:jc w:val="both"/>
      </w:pPr>
      <w:r w:rsidRPr="00B2702A">
        <w:t>BSO de Rozentuin staat voor buitenschoolse opvang waar gewerkt wordt vanuit passie en vanuit waar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w:t>
      </w:r>
    </w:p>
    <w:p w14:paraId="22604830" w14:textId="77777777" w:rsidR="00B9648A" w:rsidRPr="00B2702A" w:rsidRDefault="00B9648A" w:rsidP="00B2702A">
      <w:pPr>
        <w:pStyle w:val="Plattetekst"/>
        <w:spacing w:before="11"/>
        <w:jc w:val="both"/>
      </w:pPr>
    </w:p>
    <w:p w14:paraId="62BE1827" w14:textId="77777777" w:rsidR="00B9648A" w:rsidRPr="00B2702A" w:rsidRDefault="00C02F1C" w:rsidP="00B2702A">
      <w:pPr>
        <w:spacing w:before="1"/>
        <w:ind w:left="158"/>
        <w:jc w:val="both"/>
        <w:rPr>
          <w:b/>
        </w:rPr>
      </w:pPr>
      <w:r w:rsidRPr="00B2702A">
        <w:rPr>
          <w:b/>
        </w:rPr>
        <w:t>Doel:</w:t>
      </w:r>
    </w:p>
    <w:p w14:paraId="31B16B48" w14:textId="77777777" w:rsidR="00B9648A" w:rsidRPr="00B2702A" w:rsidRDefault="00C02F1C" w:rsidP="00B2702A">
      <w:pPr>
        <w:pStyle w:val="Plattetekst"/>
        <w:ind w:left="158" w:right="910"/>
        <w:jc w:val="both"/>
      </w:pPr>
      <w:r w:rsidRPr="00B2702A">
        <w:t>Vanuit de wet Innovatie Kwaliteit Kinderopvang dienen wij een beleid te creëren ten aanzien van Veiligheid en Gezondheid waar alle medewerkers zich verantwoordelijk voor voelen. De belangrijke aandachtspunten binnen het vormgeven van het beleid</w:t>
      </w:r>
      <w:r w:rsidRPr="00B2702A">
        <w:rPr>
          <w:spacing w:val="-6"/>
        </w:rPr>
        <w:t xml:space="preserve"> </w:t>
      </w:r>
      <w:r w:rsidRPr="00B2702A">
        <w:t>zijn:</w:t>
      </w:r>
    </w:p>
    <w:p w14:paraId="7E6D7E32" w14:textId="77777777" w:rsidR="00B9648A" w:rsidRPr="00B2702A" w:rsidRDefault="00C02F1C" w:rsidP="00B2702A">
      <w:pPr>
        <w:pStyle w:val="Lijstalinea"/>
        <w:numPr>
          <w:ilvl w:val="0"/>
          <w:numId w:val="1"/>
        </w:numPr>
        <w:tabs>
          <w:tab w:val="left" w:pos="866"/>
        </w:tabs>
        <w:spacing w:before="1"/>
        <w:ind w:left="866"/>
        <w:jc w:val="both"/>
      </w:pPr>
      <w:r w:rsidRPr="00B2702A">
        <w:t>Het bewustzijn van mogelijke</w:t>
      </w:r>
      <w:r w:rsidRPr="00B2702A">
        <w:rPr>
          <w:spacing w:val="-19"/>
        </w:rPr>
        <w:t xml:space="preserve"> </w:t>
      </w:r>
      <w:r w:rsidRPr="00B2702A">
        <w:t>risico’s</w:t>
      </w:r>
    </w:p>
    <w:p w14:paraId="498F4A96" w14:textId="77777777" w:rsidR="00B9648A" w:rsidRPr="00B2702A" w:rsidRDefault="00C02F1C" w:rsidP="00B2702A">
      <w:pPr>
        <w:pStyle w:val="Lijstalinea"/>
        <w:numPr>
          <w:ilvl w:val="0"/>
          <w:numId w:val="1"/>
        </w:numPr>
        <w:tabs>
          <w:tab w:val="left" w:pos="865"/>
          <w:tab w:val="left" w:pos="866"/>
        </w:tabs>
        <w:spacing w:line="267" w:lineRule="exact"/>
        <w:ind w:left="866"/>
        <w:jc w:val="both"/>
      </w:pPr>
      <w:r w:rsidRPr="00B2702A">
        <w:t>Het</w:t>
      </w:r>
      <w:r w:rsidRPr="00B2702A">
        <w:rPr>
          <w:spacing w:val="-15"/>
        </w:rPr>
        <w:t xml:space="preserve"> </w:t>
      </w:r>
      <w:r w:rsidRPr="00B2702A">
        <w:t>voeren</w:t>
      </w:r>
      <w:r w:rsidRPr="00B2702A">
        <w:rPr>
          <w:spacing w:val="-17"/>
        </w:rPr>
        <w:t xml:space="preserve"> </w:t>
      </w:r>
      <w:r w:rsidRPr="00B2702A">
        <w:t>van</w:t>
      </w:r>
      <w:r w:rsidRPr="00B2702A">
        <w:rPr>
          <w:spacing w:val="-16"/>
        </w:rPr>
        <w:t xml:space="preserve"> </w:t>
      </w:r>
      <w:r w:rsidRPr="00B2702A">
        <w:t>een</w:t>
      </w:r>
      <w:r w:rsidRPr="00B2702A">
        <w:rPr>
          <w:spacing w:val="-15"/>
        </w:rPr>
        <w:t xml:space="preserve"> </w:t>
      </w:r>
      <w:r w:rsidRPr="00B2702A">
        <w:t>goed</w:t>
      </w:r>
      <w:r w:rsidRPr="00B2702A">
        <w:rPr>
          <w:spacing w:val="-15"/>
        </w:rPr>
        <w:t xml:space="preserve"> </w:t>
      </w:r>
      <w:r w:rsidRPr="00B2702A">
        <w:t>beleid</w:t>
      </w:r>
      <w:r w:rsidRPr="00B2702A">
        <w:rPr>
          <w:spacing w:val="-15"/>
        </w:rPr>
        <w:t xml:space="preserve"> </w:t>
      </w:r>
      <w:r w:rsidRPr="00B2702A">
        <w:t>op</w:t>
      </w:r>
      <w:r w:rsidRPr="00B2702A">
        <w:rPr>
          <w:spacing w:val="-18"/>
        </w:rPr>
        <w:t xml:space="preserve"> </w:t>
      </w:r>
      <w:r w:rsidRPr="00B2702A">
        <w:t>grote</w:t>
      </w:r>
      <w:r w:rsidRPr="00B2702A">
        <w:rPr>
          <w:spacing w:val="-14"/>
        </w:rPr>
        <w:t xml:space="preserve"> </w:t>
      </w:r>
      <w:r w:rsidRPr="00B2702A">
        <w:t>risico’s</w:t>
      </w:r>
    </w:p>
    <w:p w14:paraId="192D313D" w14:textId="77777777" w:rsidR="00B9648A" w:rsidRPr="00B2702A" w:rsidRDefault="00C02F1C" w:rsidP="00B2702A">
      <w:pPr>
        <w:pStyle w:val="Lijstalinea"/>
        <w:numPr>
          <w:ilvl w:val="0"/>
          <w:numId w:val="1"/>
        </w:numPr>
        <w:tabs>
          <w:tab w:val="left" w:pos="865"/>
          <w:tab w:val="left" w:pos="866"/>
        </w:tabs>
        <w:spacing w:line="267" w:lineRule="exact"/>
        <w:ind w:left="866"/>
        <w:jc w:val="both"/>
      </w:pPr>
      <w:r w:rsidRPr="00B2702A">
        <w:t>Het gesprek hierover aangaan met elkaar en met de externe</w:t>
      </w:r>
      <w:r w:rsidRPr="00B2702A">
        <w:rPr>
          <w:spacing w:val="-7"/>
        </w:rPr>
        <w:t xml:space="preserve"> </w:t>
      </w:r>
      <w:r w:rsidRPr="00B2702A">
        <w:t>betrokkenen</w:t>
      </w:r>
    </w:p>
    <w:p w14:paraId="75C6B558" w14:textId="77777777" w:rsidR="00B9648A" w:rsidRPr="00B2702A" w:rsidRDefault="00B9648A" w:rsidP="00B2702A">
      <w:pPr>
        <w:pStyle w:val="Plattetekst"/>
        <w:spacing w:before="1"/>
        <w:jc w:val="both"/>
      </w:pPr>
    </w:p>
    <w:p w14:paraId="6327D60C" w14:textId="1A94E534" w:rsidR="00B9648A" w:rsidRPr="00B2702A" w:rsidRDefault="00C02F1C" w:rsidP="00B2702A">
      <w:pPr>
        <w:pStyle w:val="Plattetekst"/>
        <w:ind w:left="158" w:right="675"/>
        <w:jc w:val="both"/>
      </w:pPr>
      <w:r w:rsidRPr="00B2702A">
        <w:t>Dit alles met als doel een veilige en gezonde omgeving te creëren</w:t>
      </w:r>
      <w:r w:rsidR="00B2702A" w:rsidRPr="00B2702A">
        <w:t>,</w:t>
      </w:r>
      <w:r w:rsidRPr="00B2702A">
        <w:t xml:space="preserve"> waar kinderen onbezorgd kunnen spelen en zich optimaal kunnen ontwikkelen.</w:t>
      </w:r>
    </w:p>
    <w:p w14:paraId="0A4B658D" w14:textId="77777777" w:rsidR="00B9648A" w:rsidRPr="00B2702A" w:rsidRDefault="00B9648A" w:rsidP="00B2702A">
      <w:pPr>
        <w:jc w:val="both"/>
        <w:sectPr w:rsidR="00B9648A" w:rsidRPr="00B2702A">
          <w:pgSz w:w="12240" w:h="15840"/>
          <w:pgMar w:top="1500" w:right="880" w:bottom="1240" w:left="1640" w:header="0" w:footer="1056" w:gutter="0"/>
          <w:cols w:space="708"/>
        </w:sectPr>
      </w:pPr>
    </w:p>
    <w:p w14:paraId="098387E0" w14:textId="77777777" w:rsidR="00B9648A" w:rsidRPr="00B2702A" w:rsidRDefault="00C02F1C" w:rsidP="00B2702A">
      <w:pPr>
        <w:pStyle w:val="Kop1"/>
        <w:numPr>
          <w:ilvl w:val="0"/>
          <w:numId w:val="2"/>
        </w:numPr>
        <w:tabs>
          <w:tab w:val="left" w:pos="866"/>
        </w:tabs>
        <w:spacing w:before="37"/>
        <w:jc w:val="both"/>
      </w:pPr>
      <w:bookmarkStart w:id="1" w:name="_TOC_250006"/>
      <w:r w:rsidRPr="00B2702A">
        <w:lastRenderedPageBreak/>
        <w:t>Grote</w:t>
      </w:r>
      <w:r w:rsidRPr="00B2702A">
        <w:rPr>
          <w:spacing w:val="-1"/>
        </w:rPr>
        <w:t xml:space="preserve"> </w:t>
      </w:r>
      <w:bookmarkEnd w:id="1"/>
      <w:r w:rsidRPr="00B2702A">
        <w:t>risico’s</w:t>
      </w:r>
    </w:p>
    <w:p w14:paraId="160051F4" w14:textId="77777777" w:rsidR="00B9648A" w:rsidRPr="00B2702A" w:rsidRDefault="00B9648A" w:rsidP="00B2702A">
      <w:pPr>
        <w:pStyle w:val="Plattetekst"/>
        <w:spacing w:before="3"/>
        <w:jc w:val="both"/>
        <w:rPr>
          <w:b/>
        </w:rPr>
      </w:pPr>
    </w:p>
    <w:p w14:paraId="2554AC3F" w14:textId="77777777" w:rsidR="00B9648A" w:rsidRPr="00B2702A" w:rsidRDefault="00C02F1C" w:rsidP="00B2702A">
      <w:pPr>
        <w:pStyle w:val="Plattetekst"/>
        <w:spacing w:before="1" w:line="254" w:lineRule="auto"/>
        <w:ind w:left="158" w:right="909"/>
        <w:jc w:val="both"/>
      </w:pPr>
      <w:r w:rsidRPr="00B2702A">
        <w:rPr>
          <w:w w:val="95"/>
        </w:rPr>
        <w:t>In</w:t>
      </w:r>
      <w:r w:rsidRPr="00B2702A">
        <w:rPr>
          <w:spacing w:val="-18"/>
          <w:w w:val="95"/>
        </w:rPr>
        <w:t xml:space="preserve"> </w:t>
      </w:r>
      <w:r w:rsidRPr="00B2702A">
        <w:rPr>
          <w:w w:val="95"/>
        </w:rPr>
        <w:t>dit</w:t>
      </w:r>
      <w:r w:rsidRPr="00B2702A">
        <w:rPr>
          <w:spacing w:val="-17"/>
          <w:w w:val="95"/>
        </w:rPr>
        <w:t xml:space="preserve"> </w:t>
      </w:r>
      <w:r w:rsidRPr="00B2702A">
        <w:rPr>
          <w:w w:val="95"/>
        </w:rPr>
        <w:t>hoofdstuk</w:t>
      </w:r>
      <w:r w:rsidRPr="00B2702A">
        <w:rPr>
          <w:spacing w:val="-17"/>
          <w:w w:val="95"/>
        </w:rPr>
        <w:t xml:space="preserve"> </w:t>
      </w:r>
      <w:r w:rsidRPr="00B2702A">
        <w:rPr>
          <w:w w:val="95"/>
        </w:rPr>
        <w:t>beschrijven</w:t>
      </w:r>
      <w:r w:rsidRPr="00B2702A">
        <w:rPr>
          <w:spacing w:val="-18"/>
          <w:w w:val="95"/>
        </w:rPr>
        <w:t xml:space="preserve"> </w:t>
      </w:r>
      <w:r w:rsidRPr="00B2702A">
        <w:rPr>
          <w:w w:val="95"/>
        </w:rPr>
        <w:t>we</w:t>
      </w:r>
      <w:r w:rsidRPr="00B2702A">
        <w:rPr>
          <w:spacing w:val="-16"/>
          <w:w w:val="95"/>
        </w:rPr>
        <w:t xml:space="preserve"> </w:t>
      </w:r>
      <w:r w:rsidRPr="00B2702A">
        <w:rPr>
          <w:w w:val="95"/>
        </w:rPr>
        <w:t>de</w:t>
      </w:r>
      <w:r w:rsidRPr="00B2702A">
        <w:rPr>
          <w:spacing w:val="-19"/>
          <w:w w:val="95"/>
        </w:rPr>
        <w:t xml:space="preserve"> </w:t>
      </w:r>
      <w:r w:rsidRPr="00B2702A">
        <w:rPr>
          <w:w w:val="95"/>
        </w:rPr>
        <w:t>belangrijkste</w:t>
      </w:r>
      <w:r w:rsidRPr="00B2702A">
        <w:rPr>
          <w:spacing w:val="-16"/>
          <w:w w:val="95"/>
        </w:rPr>
        <w:t xml:space="preserve"> </w:t>
      </w:r>
      <w:r w:rsidRPr="00B2702A">
        <w:rPr>
          <w:w w:val="95"/>
        </w:rPr>
        <w:t>grote</w:t>
      </w:r>
      <w:r w:rsidRPr="00B2702A">
        <w:rPr>
          <w:spacing w:val="-18"/>
          <w:w w:val="95"/>
        </w:rPr>
        <w:t xml:space="preserve"> </w:t>
      </w:r>
      <w:r w:rsidRPr="00B2702A">
        <w:rPr>
          <w:w w:val="95"/>
        </w:rPr>
        <w:t>risico’s</w:t>
      </w:r>
      <w:r w:rsidRPr="00B2702A">
        <w:rPr>
          <w:spacing w:val="-19"/>
          <w:w w:val="95"/>
        </w:rPr>
        <w:t xml:space="preserve"> </w:t>
      </w:r>
      <w:r w:rsidRPr="00B2702A">
        <w:rPr>
          <w:w w:val="95"/>
        </w:rPr>
        <w:t>die</w:t>
      </w:r>
      <w:r w:rsidRPr="00B2702A">
        <w:rPr>
          <w:spacing w:val="-18"/>
          <w:w w:val="95"/>
        </w:rPr>
        <w:t xml:space="preserve"> </w:t>
      </w:r>
      <w:r w:rsidRPr="00B2702A">
        <w:rPr>
          <w:w w:val="95"/>
        </w:rPr>
        <w:t>op</w:t>
      </w:r>
      <w:r w:rsidRPr="00B2702A">
        <w:rPr>
          <w:spacing w:val="-20"/>
          <w:w w:val="95"/>
        </w:rPr>
        <w:t xml:space="preserve"> </w:t>
      </w:r>
      <w:r w:rsidRPr="00C3204B">
        <w:rPr>
          <w:b/>
          <w:bCs/>
          <w:w w:val="95"/>
        </w:rPr>
        <w:t>onze</w:t>
      </w:r>
      <w:r w:rsidRPr="00C3204B">
        <w:rPr>
          <w:b/>
          <w:bCs/>
          <w:spacing w:val="-16"/>
          <w:w w:val="95"/>
        </w:rPr>
        <w:t xml:space="preserve"> </w:t>
      </w:r>
      <w:r w:rsidRPr="00C3204B">
        <w:rPr>
          <w:b/>
          <w:bCs/>
          <w:w w:val="95"/>
        </w:rPr>
        <w:t>BSO</w:t>
      </w:r>
      <w:r w:rsidRPr="00B2702A">
        <w:rPr>
          <w:spacing w:val="-19"/>
          <w:w w:val="95"/>
        </w:rPr>
        <w:t xml:space="preserve"> </w:t>
      </w:r>
      <w:r w:rsidRPr="00B2702A">
        <w:rPr>
          <w:w w:val="95"/>
        </w:rPr>
        <w:t>kunnen</w:t>
      </w:r>
      <w:r w:rsidRPr="00B2702A">
        <w:rPr>
          <w:spacing w:val="-16"/>
          <w:w w:val="95"/>
        </w:rPr>
        <w:t xml:space="preserve"> </w:t>
      </w:r>
      <w:r w:rsidRPr="00B2702A">
        <w:rPr>
          <w:w w:val="95"/>
        </w:rPr>
        <w:t>leiden</w:t>
      </w:r>
      <w:r w:rsidRPr="00B2702A">
        <w:rPr>
          <w:spacing w:val="-17"/>
          <w:w w:val="95"/>
        </w:rPr>
        <w:t xml:space="preserve"> </w:t>
      </w:r>
      <w:r w:rsidRPr="00B2702A">
        <w:rPr>
          <w:w w:val="95"/>
        </w:rPr>
        <w:t xml:space="preserve">tot </w:t>
      </w:r>
      <w:r w:rsidRPr="00B2702A">
        <w:t>ernstige ongevallen, incidenten en gezondheidsproblemen. We hebben de risico’s onderverdeeld in drie categorieën: fysieke veiligheid, sociale veiligheid en</w:t>
      </w:r>
      <w:r w:rsidRPr="00B2702A">
        <w:rPr>
          <w:spacing w:val="-15"/>
        </w:rPr>
        <w:t xml:space="preserve"> </w:t>
      </w:r>
      <w:r w:rsidRPr="00B2702A">
        <w:t>gezondheid.</w:t>
      </w:r>
    </w:p>
    <w:p w14:paraId="3C60C5FA" w14:textId="77777777" w:rsidR="00B9648A" w:rsidRPr="00B2702A" w:rsidRDefault="00C02F1C" w:rsidP="00B2702A">
      <w:pPr>
        <w:pStyle w:val="Plattetekst"/>
        <w:spacing w:line="236" w:lineRule="exact"/>
        <w:ind w:left="158"/>
        <w:jc w:val="both"/>
      </w:pPr>
      <w:r w:rsidRPr="00B2702A">
        <w:t>Per categorie hebben we de belangrijkste risico’s genoemd met daarbij behorende maatregelen</w:t>
      </w:r>
    </w:p>
    <w:p w14:paraId="6797E089" w14:textId="77777777" w:rsidR="00B9648A" w:rsidRPr="00B2702A" w:rsidRDefault="00C02F1C" w:rsidP="00B2702A">
      <w:pPr>
        <w:pStyle w:val="Plattetekst"/>
        <w:spacing w:before="12"/>
        <w:ind w:left="158"/>
        <w:jc w:val="both"/>
      </w:pPr>
      <w:proofErr w:type="gramStart"/>
      <w:r w:rsidRPr="00B2702A">
        <w:t>die</w:t>
      </w:r>
      <w:proofErr w:type="gramEnd"/>
      <w:r w:rsidRPr="00B2702A">
        <w:t xml:space="preserve"> zijn of worden genoemd om het risico tot het minimum te beperken.</w:t>
      </w:r>
    </w:p>
    <w:p w14:paraId="488DC402" w14:textId="77777777" w:rsidR="00B9648A" w:rsidRPr="00B2702A" w:rsidRDefault="00B9648A" w:rsidP="00B2702A">
      <w:pPr>
        <w:pStyle w:val="Plattetekst"/>
        <w:spacing w:before="1"/>
        <w:jc w:val="both"/>
      </w:pPr>
    </w:p>
    <w:p w14:paraId="01A54B36" w14:textId="77777777" w:rsidR="00B9648A" w:rsidRPr="00B2702A" w:rsidRDefault="00C02F1C" w:rsidP="00B2702A">
      <w:pPr>
        <w:ind w:left="158"/>
        <w:jc w:val="both"/>
        <w:rPr>
          <w:b/>
        </w:rPr>
      </w:pPr>
      <w:r w:rsidRPr="00B2702A">
        <w:rPr>
          <w:b/>
        </w:rPr>
        <w:t>Fysieke veiligheid</w:t>
      </w:r>
    </w:p>
    <w:p w14:paraId="3D42F8DC" w14:textId="77777777" w:rsidR="00B9648A" w:rsidRPr="00B2702A" w:rsidRDefault="00C02F1C" w:rsidP="00B2702A">
      <w:pPr>
        <w:pStyle w:val="Plattetekst"/>
        <w:ind w:left="158"/>
        <w:jc w:val="both"/>
      </w:pPr>
      <w:r w:rsidRPr="00B2702A">
        <w:t>Ten aanzien van fysieke veiligheid hebben wij de volgende risico’s gedefinieerd als grote risico’s:</w:t>
      </w:r>
    </w:p>
    <w:p w14:paraId="4D51EA23" w14:textId="6E65C4FD" w:rsidR="00B9648A" w:rsidRPr="00B2702A" w:rsidRDefault="00C02F1C" w:rsidP="00B2702A">
      <w:pPr>
        <w:pStyle w:val="Lijstalinea"/>
        <w:numPr>
          <w:ilvl w:val="0"/>
          <w:numId w:val="1"/>
        </w:numPr>
        <w:tabs>
          <w:tab w:val="left" w:pos="865"/>
          <w:tab w:val="left" w:pos="866"/>
        </w:tabs>
        <w:ind w:left="866"/>
        <w:jc w:val="both"/>
      </w:pPr>
      <w:r w:rsidRPr="00B2702A">
        <w:t>Vallen van</w:t>
      </w:r>
      <w:r w:rsidRPr="00B2702A">
        <w:rPr>
          <w:spacing w:val="-3"/>
        </w:rPr>
        <w:t xml:space="preserve"> </w:t>
      </w:r>
      <w:r w:rsidRPr="00B2702A">
        <w:t>hoogte</w:t>
      </w:r>
    </w:p>
    <w:p w14:paraId="5A901A54" w14:textId="77777777" w:rsidR="00B9648A" w:rsidRPr="00B2702A" w:rsidRDefault="00C02F1C" w:rsidP="00B2702A">
      <w:pPr>
        <w:pStyle w:val="Lijstalinea"/>
        <w:numPr>
          <w:ilvl w:val="0"/>
          <w:numId w:val="1"/>
        </w:numPr>
        <w:tabs>
          <w:tab w:val="left" w:pos="865"/>
          <w:tab w:val="left" w:pos="866"/>
        </w:tabs>
        <w:spacing w:before="1"/>
        <w:ind w:left="866"/>
        <w:jc w:val="both"/>
      </w:pPr>
      <w:r w:rsidRPr="00B2702A">
        <w:t>Verstikking</w:t>
      </w:r>
    </w:p>
    <w:p w14:paraId="654EEBA5" w14:textId="77777777" w:rsidR="00B9648A" w:rsidRPr="00C3204B" w:rsidRDefault="00C02F1C" w:rsidP="00B2702A">
      <w:pPr>
        <w:pStyle w:val="Lijstalinea"/>
        <w:numPr>
          <w:ilvl w:val="0"/>
          <w:numId w:val="1"/>
        </w:numPr>
        <w:tabs>
          <w:tab w:val="left" w:pos="865"/>
          <w:tab w:val="left" w:pos="866"/>
        </w:tabs>
        <w:ind w:left="866"/>
        <w:jc w:val="both"/>
        <w:rPr>
          <w:b/>
          <w:bCs/>
        </w:rPr>
      </w:pPr>
      <w:r w:rsidRPr="00C3204B">
        <w:rPr>
          <w:b/>
          <w:bCs/>
        </w:rPr>
        <w:t>Vergiftiging</w:t>
      </w:r>
    </w:p>
    <w:p w14:paraId="1FB2FEB2" w14:textId="77777777" w:rsidR="00B9648A" w:rsidRPr="00C3204B" w:rsidRDefault="00C02F1C" w:rsidP="00B2702A">
      <w:pPr>
        <w:pStyle w:val="Lijstalinea"/>
        <w:numPr>
          <w:ilvl w:val="0"/>
          <w:numId w:val="1"/>
        </w:numPr>
        <w:tabs>
          <w:tab w:val="left" w:pos="865"/>
          <w:tab w:val="left" w:pos="866"/>
        </w:tabs>
        <w:spacing w:before="1"/>
        <w:ind w:left="866"/>
        <w:jc w:val="both"/>
        <w:rPr>
          <w:b/>
          <w:bCs/>
        </w:rPr>
      </w:pPr>
      <w:r w:rsidRPr="00C3204B">
        <w:rPr>
          <w:b/>
          <w:bCs/>
        </w:rPr>
        <w:t>Verbranding</w:t>
      </w:r>
    </w:p>
    <w:p w14:paraId="30E1BFC4" w14:textId="77777777" w:rsidR="00B9648A" w:rsidRPr="00C3204B" w:rsidRDefault="00C02F1C" w:rsidP="00B2702A">
      <w:pPr>
        <w:pStyle w:val="Lijstalinea"/>
        <w:numPr>
          <w:ilvl w:val="0"/>
          <w:numId w:val="1"/>
        </w:numPr>
        <w:tabs>
          <w:tab w:val="left" w:pos="865"/>
          <w:tab w:val="left" w:pos="866"/>
        </w:tabs>
        <w:ind w:left="866"/>
        <w:jc w:val="both"/>
        <w:rPr>
          <w:b/>
          <w:bCs/>
        </w:rPr>
      </w:pPr>
      <w:r w:rsidRPr="00C3204B">
        <w:rPr>
          <w:b/>
          <w:bCs/>
        </w:rPr>
        <w:t>Verdrinking</w:t>
      </w:r>
    </w:p>
    <w:p w14:paraId="5F869885" w14:textId="77777777" w:rsidR="00B9648A" w:rsidRPr="00B2702A" w:rsidRDefault="00B9648A" w:rsidP="00B2702A">
      <w:pPr>
        <w:pStyle w:val="Plattetekst"/>
        <w:spacing w:before="10"/>
        <w:jc w:val="both"/>
      </w:pPr>
    </w:p>
    <w:p w14:paraId="499609BF" w14:textId="77777777" w:rsidR="00B9648A" w:rsidRPr="00B2702A" w:rsidRDefault="00C02F1C" w:rsidP="00B2702A">
      <w:pPr>
        <w:ind w:left="158"/>
        <w:jc w:val="both"/>
        <w:rPr>
          <w:b/>
        </w:rPr>
      </w:pPr>
      <w:r w:rsidRPr="00B2702A">
        <w:rPr>
          <w:b/>
        </w:rPr>
        <w:t>Sociale veiligheid</w:t>
      </w:r>
    </w:p>
    <w:p w14:paraId="1C00BFA7" w14:textId="77777777" w:rsidR="00B9648A" w:rsidRPr="00B2702A" w:rsidRDefault="00C02F1C" w:rsidP="00B2702A">
      <w:pPr>
        <w:pStyle w:val="Plattetekst"/>
        <w:spacing w:before="4"/>
        <w:ind w:left="158"/>
        <w:jc w:val="both"/>
      </w:pPr>
      <w:r w:rsidRPr="00B2702A">
        <w:t>Ten aanzien van sociale veiligheid hebben we de volgende risico’s gedefinieerd als grote risico’s:</w:t>
      </w:r>
    </w:p>
    <w:p w14:paraId="63C52648" w14:textId="77777777" w:rsidR="00B9648A" w:rsidRPr="00B2702A" w:rsidRDefault="00C02F1C" w:rsidP="00B2702A">
      <w:pPr>
        <w:pStyle w:val="Lijstalinea"/>
        <w:numPr>
          <w:ilvl w:val="0"/>
          <w:numId w:val="1"/>
        </w:numPr>
        <w:tabs>
          <w:tab w:val="left" w:pos="865"/>
          <w:tab w:val="left" w:pos="866"/>
        </w:tabs>
        <w:spacing w:before="12"/>
        <w:ind w:left="866"/>
        <w:jc w:val="both"/>
      </w:pPr>
      <w:r w:rsidRPr="00B2702A">
        <w:t>Grensoverschrijdend</w:t>
      </w:r>
      <w:r w:rsidRPr="00B2702A">
        <w:rPr>
          <w:spacing w:val="-2"/>
        </w:rPr>
        <w:t xml:space="preserve"> </w:t>
      </w:r>
      <w:r w:rsidRPr="00B2702A">
        <w:t>gedrag</w:t>
      </w:r>
    </w:p>
    <w:p w14:paraId="1D5A9657" w14:textId="77777777" w:rsidR="00B9648A" w:rsidRPr="00B2702A" w:rsidRDefault="00C02F1C" w:rsidP="00B2702A">
      <w:pPr>
        <w:pStyle w:val="Lijstalinea"/>
        <w:numPr>
          <w:ilvl w:val="0"/>
          <w:numId w:val="1"/>
        </w:numPr>
        <w:tabs>
          <w:tab w:val="left" w:pos="865"/>
          <w:tab w:val="left" w:pos="866"/>
        </w:tabs>
        <w:spacing w:before="1"/>
        <w:ind w:left="866"/>
        <w:jc w:val="both"/>
      </w:pPr>
      <w:r w:rsidRPr="00B2702A">
        <w:t>Kindermishandeling</w:t>
      </w:r>
    </w:p>
    <w:p w14:paraId="37463696" w14:textId="77777777" w:rsidR="00B9648A" w:rsidRPr="00B2702A" w:rsidRDefault="00C02F1C" w:rsidP="00B2702A">
      <w:pPr>
        <w:pStyle w:val="Lijstalinea"/>
        <w:numPr>
          <w:ilvl w:val="0"/>
          <w:numId w:val="1"/>
        </w:numPr>
        <w:tabs>
          <w:tab w:val="left" w:pos="865"/>
          <w:tab w:val="left" w:pos="866"/>
        </w:tabs>
        <w:ind w:left="866"/>
        <w:jc w:val="both"/>
      </w:pPr>
      <w:r w:rsidRPr="00B2702A">
        <w:t>Vermissing</w:t>
      </w:r>
    </w:p>
    <w:p w14:paraId="1BA8EE10" w14:textId="77777777" w:rsidR="00B9648A" w:rsidRPr="00B2702A" w:rsidRDefault="00B9648A" w:rsidP="00B2702A">
      <w:pPr>
        <w:pStyle w:val="Plattetekst"/>
        <w:jc w:val="both"/>
      </w:pPr>
    </w:p>
    <w:p w14:paraId="3AC19FEC" w14:textId="77777777" w:rsidR="00B9648A" w:rsidRPr="00B2702A" w:rsidRDefault="00C02F1C" w:rsidP="00B2702A">
      <w:pPr>
        <w:ind w:left="158"/>
        <w:jc w:val="both"/>
        <w:rPr>
          <w:b/>
        </w:rPr>
      </w:pPr>
      <w:r w:rsidRPr="00B2702A">
        <w:rPr>
          <w:b/>
        </w:rPr>
        <w:t>Gezondheid</w:t>
      </w:r>
    </w:p>
    <w:p w14:paraId="3120FED8" w14:textId="77777777" w:rsidR="00B9648A" w:rsidRPr="00B2702A" w:rsidRDefault="00C02F1C" w:rsidP="00B2702A">
      <w:pPr>
        <w:pStyle w:val="Plattetekst"/>
        <w:spacing w:before="4"/>
        <w:ind w:left="158"/>
        <w:jc w:val="both"/>
      </w:pPr>
      <w:r w:rsidRPr="00B2702A">
        <w:t>Ten aanzien van gezondheid hebben we de volgende risico’s gedefinieerd als grote risico’s:</w:t>
      </w:r>
    </w:p>
    <w:p w14:paraId="59DD83B4" w14:textId="77777777" w:rsidR="00B9648A" w:rsidRPr="00B2702A" w:rsidRDefault="00C02F1C" w:rsidP="00B2702A">
      <w:pPr>
        <w:pStyle w:val="Lijstalinea"/>
        <w:numPr>
          <w:ilvl w:val="0"/>
          <w:numId w:val="1"/>
        </w:numPr>
        <w:tabs>
          <w:tab w:val="left" w:pos="865"/>
          <w:tab w:val="left" w:pos="866"/>
        </w:tabs>
        <w:spacing w:before="12" w:line="267" w:lineRule="exact"/>
        <w:ind w:left="866"/>
        <w:jc w:val="both"/>
      </w:pPr>
      <w:proofErr w:type="spellStart"/>
      <w:r w:rsidRPr="00B2702A">
        <w:t>Gastro</w:t>
      </w:r>
      <w:proofErr w:type="spellEnd"/>
      <w:r w:rsidRPr="00B2702A">
        <w:t xml:space="preserve"> enteritis (diarree door</w:t>
      </w:r>
      <w:r w:rsidRPr="00B2702A">
        <w:rPr>
          <w:spacing w:val="-2"/>
        </w:rPr>
        <w:t xml:space="preserve"> </w:t>
      </w:r>
      <w:r w:rsidRPr="00B2702A">
        <w:t>kruisbesmetting)</w:t>
      </w:r>
    </w:p>
    <w:p w14:paraId="22126510" w14:textId="77777777" w:rsidR="00B9648A" w:rsidRPr="00B2702A" w:rsidRDefault="00C02F1C" w:rsidP="00B2702A">
      <w:pPr>
        <w:pStyle w:val="Lijstalinea"/>
        <w:numPr>
          <w:ilvl w:val="0"/>
          <w:numId w:val="1"/>
        </w:numPr>
        <w:tabs>
          <w:tab w:val="left" w:pos="865"/>
          <w:tab w:val="left" w:pos="866"/>
        </w:tabs>
        <w:spacing w:line="267" w:lineRule="exact"/>
        <w:ind w:left="866"/>
        <w:jc w:val="both"/>
      </w:pPr>
      <w:r w:rsidRPr="00B2702A">
        <w:t>Voedselinfectie of</w:t>
      </w:r>
      <w:r w:rsidRPr="00B2702A">
        <w:rPr>
          <w:spacing w:val="-7"/>
        </w:rPr>
        <w:t xml:space="preserve"> </w:t>
      </w:r>
      <w:r w:rsidRPr="00B2702A">
        <w:t>voedselvergiftiging</w:t>
      </w:r>
    </w:p>
    <w:p w14:paraId="36BBD408" w14:textId="77777777" w:rsidR="00B9648A" w:rsidRPr="00B2702A" w:rsidRDefault="00C02F1C" w:rsidP="00B2702A">
      <w:pPr>
        <w:pStyle w:val="Lijstalinea"/>
        <w:numPr>
          <w:ilvl w:val="0"/>
          <w:numId w:val="1"/>
        </w:numPr>
        <w:tabs>
          <w:tab w:val="left" w:pos="865"/>
          <w:tab w:val="left" w:pos="866"/>
        </w:tabs>
        <w:spacing w:before="1"/>
        <w:ind w:left="866"/>
        <w:jc w:val="both"/>
      </w:pPr>
      <w:r w:rsidRPr="00B2702A">
        <w:t>Infectie via water</w:t>
      </w:r>
      <w:r w:rsidRPr="00B2702A">
        <w:rPr>
          <w:spacing w:val="-8"/>
        </w:rPr>
        <w:t xml:space="preserve"> </w:t>
      </w:r>
      <w:r w:rsidRPr="00B2702A">
        <w:t>(legionella)</w:t>
      </w:r>
    </w:p>
    <w:p w14:paraId="5EC1F9BE" w14:textId="5896B106" w:rsidR="00B9648A" w:rsidRPr="00B2702A" w:rsidRDefault="00C02F1C" w:rsidP="00B2702A">
      <w:pPr>
        <w:pStyle w:val="Lijstalinea"/>
        <w:numPr>
          <w:ilvl w:val="0"/>
          <w:numId w:val="1"/>
        </w:numPr>
        <w:tabs>
          <w:tab w:val="left" w:pos="865"/>
          <w:tab w:val="left" w:pos="866"/>
        </w:tabs>
        <w:ind w:left="866"/>
        <w:jc w:val="both"/>
      </w:pPr>
      <w:r w:rsidRPr="00B2702A">
        <w:t>Huidinfectie</w:t>
      </w:r>
      <w:r w:rsidR="00C3204B">
        <w:t xml:space="preserve"> </w:t>
      </w:r>
      <w:r w:rsidRPr="00B2702A">
        <w:t>(krentenbaard)</w:t>
      </w:r>
    </w:p>
    <w:p w14:paraId="5296C8C3" w14:textId="77777777" w:rsidR="00B9648A" w:rsidRPr="00B2702A" w:rsidRDefault="00C02F1C" w:rsidP="00B2702A">
      <w:pPr>
        <w:pStyle w:val="Lijstalinea"/>
        <w:numPr>
          <w:ilvl w:val="0"/>
          <w:numId w:val="1"/>
        </w:numPr>
        <w:tabs>
          <w:tab w:val="left" w:pos="865"/>
          <w:tab w:val="left" w:pos="866"/>
        </w:tabs>
        <w:ind w:left="866"/>
        <w:jc w:val="both"/>
      </w:pPr>
      <w:r w:rsidRPr="00B2702A">
        <w:t>Luchtwegeninfectie (</w:t>
      </w:r>
      <w:proofErr w:type="gramStart"/>
      <w:r w:rsidRPr="00B2702A">
        <w:t>RS</w:t>
      </w:r>
      <w:r w:rsidRPr="00B2702A">
        <w:rPr>
          <w:spacing w:val="-3"/>
        </w:rPr>
        <w:t xml:space="preserve"> </w:t>
      </w:r>
      <w:r w:rsidRPr="00B2702A">
        <w:t>virus</w:t>
      </w:r>
      <w:proofErr w:type="gramEnd"/>
      <w:r w:rsidRPr="00B2702A">
        <w:t>)</w:t>
      </w:r>
    </w:p>
    <w:p w14:paraId="7DA0B967" w14:textId="77777777" w:rsidR="00B9648A" w:rsidRPr="00B2702A" w:rsidRDefault="00B9648A" w:rsidP="00B2702A">
      <w:pPr>
        <w:pStyle w:val="Plattetekst"/>
        <w:spacing w:before="4"/>
        <w:jc w:val="both"/>
      </w:pPr>
    </w:p>
    <w:p w14:paraId="19F59915" w14:textId="77777777" w:rsidR="00B9648A" w:rsidRPr="00B2702A" w:rsidRDefault="00C02F1C" w:rsidP="00B2702A">
      <w:pPr>
        <w:pStyle w:val="Plattetekst"/>
        <w:spacing w:line="252" w:lineRule="auto"/>
        <w:ind w:left="158" w:right="914"/>
        <w:jc w:val="both"/>
      </w:pPr>
      <w:r w:rsidRPr="00B2702A">
        <w:rPr>
          <w:w w:val="95"/>
        </w:rPr>
        <w:t>Verspreiding</w:t>
      </w:r>
      <w:r w:rsidRPr="00B2702A">
        <w:rPr>
          <w:spacing w:val="-12"/>
          <w:w w:val="95"/>
        </w:rPr>
        <w:t xml:space="preserve"> </w:t>
      </w:r>
      <w:r w:rsidRPr="00B2702A">
        <w:rPr>
          <w:w w:val="95"/>
        </w:rPr>
        <w:t>van</w:t>
      </w:r>
      <w:r w:rsidRPr="00B2702A">
        <w:rPr>
          <w:spacing w:val="-14"/>
          <w:w w:val="95"/>
        </w:rPr>
        <w:t xml:space="preserve"> </w:t>
      </w:r>
      <w:r w:rsidRPr="00B2702A">
        <w:rPr>
          <w:w w:val="95"/>
        </w:rPr>
        <w:t>een</w:t>
      </w:r>
      <w:r w:rsidRPr="00B2702A">
        <w:rPr>
          <w:spacing w:val="-12"/>
          <w:w w:val="95"/>
        </w:rPr>
        <w:t xml:space="preserve"> </w:t>
      </w:r>
      <w:r w:rsidRPr="00B2702A">
        <w:rPr>
          <w:w w:val="95"/>
        </w:rPr>
        <w:t>besmetting</w:t>
      </w:r>
      <w:r w:rsidRPr="00B2702A">
        <w:rPr>
          <w:spacing w:val="-12"/>
          <w:w w:val="95"/>
        </w:rPr>
        <w:t xml:space="preserve"> </w:t>
      </w:r>
      <w:r w:rsidRPr="00B2702A">
        <w:rPr>
          <w:w w:val="95"/>
        </w:rPr>
        <w:t>met</w:t>
      </w:r>
      <w:r w:rsidRPr="00B2702A">
        <w:rPr>
          <w:spacing w:val="-11"/>
          <w:w w:val="95"/>
        </w:rPr>
        <w:t xml:space="preserve"> </w:t>
      </w:r>
      <w:r w:rsidRPr="00B2702A">
        <w:rPr>
          <w:w w:val="95"/>
        </w:rPr>
        <w:t>deze</w:t>
      </w:r>
      <w:r w:rsidRPr="00B2702A">
        <w:rPr>
          <w:spacing w:val="-11"/>
          <w:w w:val="95"/>
        </w:rPr>
        <w:t xml:space="preserve"> </w:t>
      </w:r>
      <w:r w:rsidRPr="00B2702A">
        <w:rPr>
          <w:w w:val="95"/>
        </w:rPr>
        <w:t>gezondheidsrisico’s</w:t>
      </w:r>
      <w:r w:rsidRPr="00B2702A">
        <w:rPr>
          <w:spacing w:val="-13"/>
          <w:w w:val="95"/>
        </w:rPr>
        <w:t xml:space="preserve"> </w:t>
      </w:r>
      <w:r w:rsidRPr="00B2702A">
        <w:rPr>
          <w:w w:val="95"/>
        </w:rPr>
        <w:t>voorkomen</w:t>
      </w:r>
      <w:r w:rsidRPr="00B2702A">
        <w:rPr>
          <w:spacing w:val="-13"/>
          <w:w w:val="95"/>
        </w:rPr>
        <w:t xml:space="preserve"> </w:t>
      </w:r>
      <w:r w:rsidRPr="00B2702A">
        <w:rPr>
          <w:w w:val="95"/>
        </w:rPr>
        <w:t>we</w:t>
      </w:r>
      <w:r w:rsidRPr="00B2702A">
        <w:rPr>
          <w:spacing w:val="-13"/>
          <w:w w:val="95"/>
        </w:rPr>
        <w:t xml:space="preserve"> </w:t>
      </w:r>
      <w:r w:rsidRPr="00B2702A">
        <w:rPr>
          <w:w w:val="95"/>
        </w:rPr>
        <w:t>op</w:t>
      </w:r>
      <w:r w:rsidRPr="00B2702A">
        <w:rPr>
          <w:spacing w:val="-12"/>
          <w:w w:val="95"/>
        </w:rPr>
        <w:t xml:space="preserve"> </w:t>
      </w:r>
      <w:r w:rsidRPr="00B2702A">
        <w:rPr>
          <w:w w:val="95"/>
        </w:rPr>
        <w:t>de</w:t>
      </w:r>
      <w:r w:rsidRPr="00B2702A">
        <w:rPr>
          <w:spacing w:val="-12"/>
          <w:w w:val="95"/>
        </w:rPr>
        <w:t xml:space="preserve"> </w:t>
      </w:r>
      <w:r w:rsidRPr="00B2702A">
        <w:rPr>
          <w:w w:val="95"/>
        </w:rPr>
        <w:t xml:space="preserve">volgende </w:t>
      </w:r>
      <w:r w:rsidRPr="00B2702A">
        <w:t>manieren:</w:t>
      </w:r>
    </w:p>
    <w:p w14:paraId="7DFE8D6C" w14:textId="77777777" w:rsidR="00B9648A" w:rsidRPr="00B2702A" w:rsidRDefault="00B9648A" w:rsidP="00B2702A">
      <w:pPr>
        <w:pStyle w:val="Plattetekst"/>
        <w:spacing w:before="11"/>
        <w:jc w:val="both"/>
      </w:pPr>
    </w:p>
    <w:p w14:paraId="29845D6D" w14:textId="77777777" w:rsidR="00B9648A" w:rsidRPr="00B2702A" w:rsidRDefault="00C02F1C" w:rsidP="00B2702A">
      <w:pPr>
        <w:pStyle w:val="Plattetekst"/>
        <w:spacing w:before="1"/>
        <w:ind w:left="158"/>
        <w:jc w:val="both"/>
      </w:pPr>
      <w:r w:rsidRPr="00B2702A">
        <w:t>Verspreiding via de lucht:</w:t>
      </w:r>
    </w:p>
    <w:p w14:paraId="5600D55F" w14:textId="77777777" w:rsidR="00B9648A" w:rsidRPr="00B2702A" w:rsidRDefault="00C02F1C" w:rsidP="00B2702A">
      <w:pPr>
        <w:pStyle w:val="Lijstalinea"/>
        <w:numPr>
          <w:ilvl w:val="0"/>
          <w:numId w:val="1"/>
        </w:numPr>
        <w:tabs>
          <w:tab w:val="left" w:pos="865"/>
          <w:tab w:val="left" w:pos="866"/>
        </w:tabs>
        <w:spacing w:line="267" w:lineRule="exact"/>
        <w:ind w:left="866"/>
        <w:jc w:val="both"/>
      </w:pPr>
      <w:r w:rsidRPr="00B2702A">
        <w:t>Hoest- nies</w:t>
      </w:r>
      <w:r w:rsidRPr="00B2702A">
        <w:rPr>
          <w:spacing w:val="-4"/>
        </w:rPr>
        <w:t xml:space="preserve"> </w:t>
      </w:r>
      <w:r w:rsidRPr="00B2702A">
        <w:t>discipline</w:t>
      </w:r>
    </w:p>
    <w:p w14:paraId="79066EE1" w14:textId="77777777" w:rsidR="00B9648A" w:rsidRPr="00B2702A" w:rsidRDefault="00C02F1C" w:rsidP="00B2702A">
      <w:pPr>
        <w:pStyle w:val="Lijstalinea"/>
        <w:numPr>
          <w:ilvl w:val="0"/>
          <w:numId w:val="1"/>
        </w:numPr>
        <w:tabs>
          <w:tab w:val="left" w:pos="865"/>
          <w:tab w:val="left" w:pos="866"/>
        </w:tabs>
        <w:spacing w:line="267" w:lineRule="exact"/>
        <w:ind w:left="866"/>
        <w:jc w:val="both"/>
      </w:pPr>
      <w:r w:rsidRPr="00B2702A">
        <w:t>Ventileren en</w:t>
      </w:r>
      <w:r w:rsidRPr="00B2702A">
        <w:rPr>
          <w:spacing w:val="-3"/>
        </w:rPr>
        <w:t xml:space="preserve"> </w:t>
      </w:r>
      <w:r w:rsidRPr="00B2702A">
        <w:t>luchten</w:t>
      </w:r>
    </w:p>
    <w:p w14:paraId="06D8B7FC" w14:textId="77777777" w:rsidR="00B9648A" w:rsidRPr="00B2702A" w:rsidRDefault="00B9648A" w:rsidP="00B2702A">
      <w:pPr>
        <w:pStyle w:val="Plattetekst"/>
        <w:jc w:val="both"/>
      </w:pPr>
    </w:p>
    <w:p w14:paraId="4316F6F8" w14:textId="77777777" w:rsidR="00B9648A" w:rsidRPr="00B2702A" w:rsidRDefault="00C02F1C" w:rsidP="00B2702A">
      <w:pPr>
        <w:pStyle w:val="Plattetekst"/>
        <w:ind w:left="158"/>
        <w:jc w:val="both"/>
      </w:pPr>
      <w:r w:rsidRPr="00B2702A">
        <w:t>Verspreiding via de handen:</w:t>
      </w:r>
    </w:p>
    <w:p w14:paraId="630D5950" w14:textId="77777777" w:rsidR="00B9648A" w:rsidRPr="00B2702A" w:rsidRDefault="00C02F1C" w:rsidP="00B2702A">
      <w:pPr>
        <w:pStyle w:val="Lijstalinea"/>
        <w:numPr>
          <w:ilvl w:val="0"/>
          <w:numId w:val="1"/>
        </w:numPr>
        <w:tabs>
          <w:tab w:val="left" w:pos="865"/>
          <w:tab w:val="left" w:pos="866"/>
        </w:tabs>
        <w:spacing w:before="1"/>
        <w:ind w:left="866"/>
        <w:jc w:val="both"/>
      </w:pPr>
      <w:r w:rsidRPr="00B2702A">
        <w:t>Handhygiëne op de juiste momenten en juiste</w:t>
      </w:r>
      <w:r w:rsidRPr="00B2702A">
        <w:rPr>
          <w:spacing w:val="-6"/>
        </w:rPr>
        <w:t xml:space="preserve"> </w:t>
      </w:r>
      <w:r w:rsidRPr="00B2702A">
        <w:t>manier</w:t>
      </w:r>
    </w:p>
    <w:p w14:paraId="12284E5F" w14:textId="321A8D1A" w:rsidR="00B9648A" w:rsidRPr="00B2702A" w:rsidRDefault="00C02F1C" w:rsidP="00B2702A">
      <w:pPr>
        <w:pStyle w:val="Lijstalinea"/>
        <w:numPr>
          <w:ilvl w:val="0"/>
          <w:numId w:val="1"/>
        </w:numPr>
        <w:tabs>
          <w:tab w:val="left" w:pos="865"/>
          <w:tab w:val="left" w:pos="866"/>
        </w:tabs>
        <w:ind w:left="866"/>
        <w:jc w:val="both"/>
      </w:pPr>
      <w:r w:rsidRPr="00B2702A">
        <w:t xml:space="preserve">Persoonlijke hygiëne </w:t>
      </w:r>
      <w:r w:rsidR="00C3204B">
        <w:t>m.b.t.</w:t>
      </w:r>
      <w:r w:rsidRPr="00B2702A">
        <w:t xml:space="preserve"> kleding, nagels en sieraden,</w:t>
      </w:r>
      <w:r w:rsidRPr="00B2702A">
        <w:rPr>
          <w:spacing w:val="-9"/>
        </w:rPr>
        <w:t xml:space="preserve"> </w:t>
      </w:r>
      <w:r w:rsidRPr="00B2702A">
        <w:t>handschoenen</w:t>
      </w:r>
    </w:p>
    <w:p w14:paraId="2F53531A" w14:textId="77777777" w:rsidR="00B9648A" w:rsidRPr="00B2702A" w:rsidRDefault="00B9648A" w:rsidP="00B2702A">
      <w:pPr>
        <w:pStyle w:val="Plattetekst"/>
        <w:spacing w:before="1"/>
        <w:jc w:val="both"/>
      </w:pPr>
    </w:p>
    <w:p w14:paraId="2AA7D5F4" w14:textId="77777777" w:rsidR="00B9648A" w:rsidRPr="00B2702A" w:rsidRDefault="00C02F1C" w:rsidP="00B2702A">
      <w:pPr>
        <w:pStyle w:val="Plattetekst"/>
        <w:ind w:left="158"/>
        <w:jc w:val="both"/>
      </w:pPr>
      <w:r w:rsidRPr="00B2702A">
        <w:t>Via voedsel en water</w:t>
      </w:r>
    </w:p>
    <w:p w14:paraId="03C7AC63" w14:textId="77777777" w:rsidR="00B9648A" w:rsidRPr="00B2702A" w:rsidRDefault="00C02F1C" w:rsidP="00B2702A">
      <w:pPr>
        <w:pStyle w:val="Lijstalinea"/>
        <w:numPr>
          <w:ilvl w:val="0"/>
          <w:numId w:val="1"/>
        </w:numPr>
        <w:tabs>
          <w:tab w:val="left" w:pos="865"/>
          <w:tab w:val="left" w:pos="866"/>
        </w:tabs>
        <w:ind w:left="866"/>
        <w:jc w:val="both"/>
      </w:pPr>
      <w:r w:rsidRPr="00B2702A">
        <w:t>Voedsel/water</w:t>
      </w:r>
      <w:r w:rsidRPr="00B2702A">
        <w:rPr>
          <w:spacing w:val="-4"/>
        </w:rPr>
        <w:t xml:space="preserve"> </w:t>
      </w:r>
      <w:r w:rsidRPr="00B2702A">
        <w:t>hygiëne</w:t>
      </w:r>
    </w:p>
    <w:p w14:paraId="1E2D1507" w14:textId="77777777" w:rsidR="00B9648A" w:rsidRPr="00B2702A" w:rsidRDefault="00C02F1C" w:rsidP="00B2702A">
      <w:pPr>
        <w:pStyle w:val="Lijstalinea"/>
        <w:numPr>
          <w:ilvl w:val="0"/>
          <w:numId w:val="1"/>
        </w:numPr>
        <w:tabs>
          <w:tab w:val="left" w:pos="865"/>
          <w:tab w:val="left" w:pos="866"/>
        </w:tabs>
        <w:ind w:left="866"/>
        <w:jc w:val="both"/>
      </w:pPr>
      <w:r w:rsidRPr="00B2702A">
        <w:t>Voedsel/water</w:t>
      </w:r>
      <w:r w:rsidRPr="00B2702A">
        <w:rPr>
          <w:spacing w:val="-3"/>
        </w:rPr>
        <w:t xml:space="preserve"> </w:t>
      </w:r>
      <w:r w:rsidRPr="00B2702A">
        <w:t>veiligheid</w:t>
      </w:r>
    </w:p>
    <w:p w14:paraId="428C76D3" w14:textId="77777777" w:rsidR="00B9648A" w:rsidRPr="00B2702A" w:rsidRDefault="00B9648A" w:rsidP="00B2702A">
      <w:pPr>
        <w:pStyle w:val="Plattetekst"/>
        <w:jc w:val="both"/>
      </w:pPr>
    </w:p>
    <w:p w14:paraId="21B748DB" w14:textId="77777777" w:rsidR="00B9648A" w:rsidRPr="00B2702A" w:rsidRDefault="00B9648A" w:rsidP="00B2702A">
      <w:pPr>
        <w:pStyle w:val="Plattetekst"/>
        <w:spacing w:before="11"/>
        <w:jc w:val="both"/>
      </w:pPr>
    </w:p>
    <w:p w14:paraId="0F72C8FC" w14:textId="77777777" w:rsidR="00B9648A" w:rsidRPr="00B2702A" w:rsidRDefault="00C02F1C" w:rsidP="00B2702A">
      <w:pPr>
        <w:pStyle w:val="Plattetekst"/>
        <w:ind w:left="158"/>
        <w:jc w:val="both"/>
      </w:pPr>
      <w:r w:rsidRPr="00B2702A">
        <w:t>Via oppervlakken (speelgoed):</w:t>
      </w:r>
    </w:p>
    <w:p w14:paraId="419533B4" w14:textId="77777777" w:rsidR="00B9648A" w:rsidRPr="00B2702A" w:rsidRDefault="00C02F1C" w:rsidP="00B2702A">
      <w:pPr>
        <w:pStyle w:val="Lijstalinea"/>
        <w:numPr>
          <w:ilvl w:val="0"/>
          <w:numId w:val="1"/>
        </w:numPr>
        <w:tabs>
          <w:tab w:val="left" w:pos="865"/>
          <w:tab w:val="left" w:pos="866"/>
        </w:tabs>
        <w:ind w:left="866"/>
        <w:jc w:val="both"/>
      </w:pPr>
      <w:r w:rsidRPr="00B2702A">
        <w:t>Goede</w:t>
      </w:r>
      <w:r w:rsidRPr="00B2702A">
        <w:rPr>
          <w:spacing w:val="-3"/>
        </w:rPr>
        <w:t xml:space="preserve"> </w:t>
      </w:r>
      <w:r w:rsidRPr="00B2702A">
        <w:t>schoonmaak</w:t>
      </w:r>
    </w:p>
    <w:p w14:paraId="13ED5729" w14:textId="77777777" w:rsidR="00B9648A" w:rsidRPr="00B2702A" w:rsidRDefault="00B9648A" w:rsidP="00B2702A">
      <w:pPr>
        <w:jc w:val="both"/>
        <w:sectPr w:rsidR="00B9648A" w:rsidRPr="00B2702A">
          <w:pgSz w:w="12240" w:h="15840"/>
          <w:pgMar w:top="1400" w:right="880" w:bottom="1240" w:left="1640" w:header="0" w:footer="1056" w:gutter="0"/>
          <w:cols w:space="708"/>
        </w:sectPr>
      </w:pPr>
    </w:p>
    <w:p w14:paraId="13358069" w14:textId="77777777" w:rsidR="00B9648A" w:rsidRPr="00B2702A" w:rsidRDefault="00B9648A" w:rsidP="00B2702A">
      <w:pPr>
        <w:pStyle w:val="Plattetekst"/>
        <w:jc w:val="both"/>
      </w:pPr>
    </w:p>
    <w:p w14:paraId="068BFEAF" w14:textId="77777777" w:rsidR="00B9648A" w:rsidRPr="00B2702A" w:rsidRDefault="00B9648A" w:rsidP="00B2702A">
      <w:pPr>
        <w:pStyle w:val="Plattetekst"/>
        <w:spacing w:before="11"/>
        <w:jc w:val="both"/>
      </w:pPr>
    </w:p>
    <w:p w14:paraId="43B63E70" w14:textId="77777777" w:rsidR="00B9648A" w:rsidRPr="00B2702A" w:rsidRDefault="00C02F1C" w:rsidP="00B2702A">
      <w:pPr>
        <w:pStyle w:val="Kop1"/>
        <w:numPr>
          <w:ilvl w:val="0"/>
          <w:numId w:val="2"/>
        </w:numPr>
        <w:tabs>
          <w:tab w:val="left" w:pos="866"/>
        </w:tabs>
        <w:jc w:val="both"/>
      </w:pPr>
      <w:bookmarkStart w:id="2" w:name="_TOC_250005"/>
      <w:r w:rsidRPr="00B2702A">
        <w:t>Omgaan met kleine</w:t>
      </w:r>
      <w:r w:rsidRPr="00B2702A">
        <w:rPr>
          <w:spacing w:val="-3"/>
        </w:rPr>
        <w:t xml:space="preserve"> </w:t>
      </w:r>
      <w:bookmarkEnd w:id="2"/>
      <w:r w:rsidRPr="00B2702A">
        <w:t>risico’s.</w:t>
      </w:r>
    </w:p>
    <w:p w14:paraId="418637BD" w14:textId="77777777" w:rsidR="00B9648A" w:rsidRPr="00B2702A" w:rsidRDefault="00B9648A" w:rsidP="00B2702A">
      <w:pPr>
        <w:pStyle w:val="Plattetekst"/>
        <w:jc w:val="both"/>
        <w:rPr>
          <w:b/>
        </w:rPr>
      </w:pPr>
    </w:p>
    <w:p w14:paraId="55151A76" w14:textId="45742EC2" w:rsidR="00B9648A" w:rsidRPr="00B2702A" w:rsidRDefault="00C02F1C" w:rsidP="00B2702A">
      <w:pPr>
        <w:pStyle w:val="Plattetekst"/>
        <w:spacing w:line="242" w:lineRule="auto"/>
        <w:ind w:left="158" w:right="908"/>
        <w:jc w:val="both"/>
      </w:pPr>
      <w:r w:rsidRPr="00B2702A">
        <w:t xml:space="preserve">Onze missie is onze kinderen een zo veilig en gezond mogelijke opvang te bieden. Hierbij willen we ongelukken of ziekte als gevolg van bijvoorbeeld niet schoon of ondeugdelijk speelgoed voorkomen. Maar met </w:t>
      </w:r>
      <w:proofErr w:type="spellStart"/>
      <w:r w:rsidRPr="00B2702A">
        <w:t>overbescherming</w:t>
      </w:r>
      <w:proofErr w:type="spellEnd"/>
      <w:r w:rsidRPr="00B2702A">
        <w:t xml:space="preserve"> doen we de kinderen uiteindelijk ook geen goed. Daarom</w:t>
      </w:r>
      <w:r w:rsidRPr="00B2702A">
        <w:rPr>
          <w:spacing w:val="-13"/>
        </w:rPr>
        <w:t xml:space="preserve"> </w:t>
      </w:r>
      <w:r w:rsidRPr="00B2702A">
        <w:t>beschermen</w:t>
      </w:r>
      <w:r w:rsidRPr="00B2702A">
        <w:rPr>
          <w:spacing w:val="-14"/>
        </w:rPr>
        <w:t xml:space="preserve"> </w:t>
      </w:r>
      <w:r w:rsidRPr="00B2702A">
        <w:t>we</w:t>
      </w:r>
      <w:r w:rsidRPr="00B2702A">
        <w:rPr>
          <w:spacing w:val="-13"/>
        </w:rPr>
        <w:t xml:space="preserve"> </w:t>
      </w:r>
      <w:r w:rsidRPr="00B2702A">
        <w:t>de</w:t>
      </w:r>
      <w:r w:rsidRPr="00B2702A">
        <w:rPr>
          <w:spacing w:val="-13"/>
        </w:rPr>
        <w:t xml:space="preserve"> </w:t>
      </w:r>
      <w:r w:rsidRPr="00B2702A">
        <w:t>kinderen</w:t>
      </w:r>
      <w:r w:rsidRPr="00B2702A">
        <w:rPr>
          <w:spacing w:val="-14"/>
        </w:rPr>
        <w:t xml:space="preserve"> </w:t>
      </w:r>
      <w:r w:rsidRPr="00B2702A">
        <w:t>tegen</w:t>
      </w:r>
      <w:r w:rsidRPr="00B2702A">
        <w:rPr>
          <w:spacing w:val="-13"/>
        </w:rPr>
        <w:t xml:space="preserve"> </w:t>
      </w:r>
      <w:r w:rsidRPr="00B2702A">
        <w:t>grote</w:t>
      </w:r>
      <w:r w:rsidRPr="00B2702A">
        <w:rPr>
          <w:spacing w:val="-15"/>
        </w:rPr>
        <w:t xml:space="preserve"> </w:t>
      </w:r>
      <w:r w:rsidRPr="00B2702A">
        <w:t>risico’s.</w:t>
      </w:r>
      <w:r w:rsidRPr="00B2702A">
        <w:rPr>
          <w:spacing w:val="-13"/>
        </w:rPr>
        <w:t xml:space="preserve"> </w:t>
      </w:r>
      <w:r w:rsidRPr="00B2702A">
        <w:t>Een</w:t>
      </w:r>
      <w:r w:rsidRPr="00B2702A">
        <w:rPr>
          <w:spacing w:val="-14"/>
        </w:rPr>
        <w:t xml:space="preserve"> </w:t>
      </w:r>
      <w:r w:rsidRPr="00B2702A">
        <w:t>bult,</w:t>
      </w:r>
      <w:r w:rsidRPr="00B2702A">
        <w:rPr>
          <w:spacing w:val="-13"/>
        </w:rPr>
        <w:t xml:space="preserve"> </w:t>
      </w:r>
      <w:r w:rsidRPr="00B2702A">
        <w:t>een</w:t>
      </w:r>
      <w:r w:rsidRPr="00B2702A">
        <w:rPr>
          <w:spacing w:val="-14"/>
        </w:rPr>
        <w:t xml:space="preserve"> </w:t>
      </w:r>
      <w:r w:rsidRPr="00B2702A">
        <w:t>schaafwond</w:t>
      </w:r>
      <w:r w:rsidRPr="00B2702A">
        <w:rPr>
          <w:spacing w:val="-14"/>
        </w:rPr>
        <w:t xml:space="preserve"> </w:t>
      </w:r>
      <w:r w:rsidRPr="00B2702A">
        <w:t>of</w:t>
      </w:r>
      <w:r w:rsidRPr="00B2702A">
        <w:rPr>
          <w:spacing w:val="-14"/>
        </w:rPr>
        <w:t xml:space="preserve"> </w:t>
      </w:r>
      <w:r w:rsidRPr="00B2702A">
        <w:t>iets dergelijks kan gebeuren. Sterker nog, er zit ook een positieve kant</w:t>
      </w:r>
      <w:r w:rsidRPr="00B2702A">
        <w:rPr>
          <w:spacing w:val="-12"/>
        </w:rPr>
        <w:t xml:space="preserve"> </w:t>
      </w:r>
      <w:r w:rsidRPr="00B2702A">
        <w:t>aan:</w:t>
      </w:r>
    </w:p>
    <w:p w14:paraId="25A501AD" w14:textId="77777777" w:rsidR="00B9648A" w:rsidRPr="00B2702A" w:rsidRDefault="00B9648A" w:rsidP="00B2702A">
      <w:pPr>
        <w:pStyle w:val="Plattetekst"/>
        <w:spacing w:before="1"/>
        <w:jc w:val="both"/>
      </w:pPr>
    </w:p>
    <w:p w14:paraId="463E1766" w14:textId="77777777" w:rsidR="00B9648A" w:rsidRPr="00B2702A" w:rsidRDefault="00C02F1C" w:rsidP="00B2702A">
      <w:pPr>
        <w:pStyle w:val="Lijstalinea"/>
        <w:numPr>
          <w:ilvl w:val="0"/>
          <w:numId w:val="1"/>
        </w:numPr>
        <w:tabs>
          <w:tab w:val="left" w:pos="865"/>
          <w:tab w:val="left" w:pos="866"/>
        </w:tabs>
        <w:spacing w:before="1"/>
        <w:ind w:left="866"/>
        <w:jc w:val="both"/>
      </w:pPr>
      <w:r w:rsidRPr="00B2702A">
        <w:t>Het heeft een positieve invloed op de motorische</w:t>
      </w:r>
      <w:r w:rsidRPr="00B2702A">
        <w:rPr>
          <w:spacing w:val="-9"/>
        </w:rPr>
        <w:t xml:space="preserve"> </w:t>
      </w:r>
      <w:r w:rsidRPr="00B2702A">
        <w:t>vaardigheden</w:t>
      </w:r>
    </w:p>
    <w:p w14:paraId="57147DD1" w14:textId="77777777" w:rsidR="00B9648A" w:rsidRPr="00B2702A" w:rsidRDefault="00C02F1C" w:rsidP="00B2702A">
      <w:pPr>
        <w:pStyle w:val="Lijstalinea"/>
        <w:numPr>
          <w:ilvl w:val="0"/>
          <w:numId w:val="1"/>
        </w:numPr>
        <w:tabs>
          <w:tab w:val="left" w:pos="865"/>
          <w:tab w:val="left" w:pos="866"/>
        </w:tabs>
        <w:ind w:left="866"/>
        <w:jc w:val="both"/>
      </w:pPr>
      <w:r w:rsidRPr="00B2702A">
        <w:t>Het vergroot zelfvertrouwen, zelfredzaamheid en</w:t>
      </w:r>
      <w:r w:rsidRPr="00B2702A">
        <w:rPr>
          <w:spacing w:val="-5"/>
        </w:rPr>
        <w:t xml:space="preserve"> </w:t>
      </w:r>
      <w:r w:rsidRPr="00B2702A">
        <w:t>doorzettingsvermogen</w:t>
      </w:r>
    </w:p>
    <w:p w14:paraId="482BABFE" w14:textId="77777777" w:rsidR="00B9648A" w:rsidRPr="00B2702A" w:rsidRDefault="00C02F1C" w:rsidP="00B2702A">
      <w:pPr>
        <w:pStyle w:val="Lijstalinea"/>
        <w:numPr>
          <w:ilvl w:val="0"/>
          <w:numId w:val="1"/>
        </w:numPr>
        <w:tabs>
          <w:tab w:val="left" w:pos="865"/>
          <w:tab w:val="left" w:pos="866"/>
        </w:tabs>
        <w:ind w:left="866"/>
        <w:jc w:val="both"/>
      </w:pPr>
      <w:r w:rsidRPr="00B2702A">
        <w:t>Het vergroot sociale</w:t>
      </w:r>
      <w:r w:rsidRPr="00B2702A">
        <w:rPr>
          <w:spacing w:val="-5"/>
        </w:rPr>
        <w:t xml:space="preserve"> </w:t>
      </w:r>
      <w:r w:rsidRPr="00B2702A">
        <w:t>vaardigheden</w:t>
      </w:r>
    </w:p>
    <w:p w14:paraId="4E720CC9" w14:textId="77777777" w:rsidR="00B9648A" w:rsidRPr="00B2702A" w:rsidRDefault="00B9648A" w:rsidP="00B2702A">
      <w:pPr>
        <w:pStyle w:val="Plattetekst"/>
        <w:spacing w:before="4"/>
        <w:jc w:val="both"/>
      </w:pPr>
    </w:p>
    <w:p w14:paraId="086148E0" w14:textId="77777777" w:rsidR="00B9648A" w:rsidRPr="00B2702A" w:rsidRDefault="00C02F1C" w:rsidP="00B2702A">
      <w:pPr>
        <w:pStyle w:val="Plattetekst"/>
        <w:spacing w:line="242" w:lineRule="auto"/>
        <w:ind w:left="158" w:right="908"/>
        <w:jc w:val="both"/>
      </w:pPr>
      <w:r w:rsidRPr="00B2702A">
        <w:rPr>
          <w:w w:val="95"/>
        </w:rPr>
        <w:t>Daarom</w:t>
      </w:r>
      <w:r w:rsidRPr="00B2702A">
        <w:rPr>
          <w:spacing w:val="-27"/>
          <w:w w:val="95"/>
        </w:rPr>
        <w:t xml:space="preserve"> </w:t>
      </w:r>
      <w:r w:rsidRPr="00B2702A">
        <w:rPr>
          <w:w w:val="95"/>
        </w:rPr>
        <w:t>aanvaarden</w:t>
      </w:r>
      <w:r w:rsidRPr="00B2702A">
        <w:rPr>
          <w:spacing w:val="-27"/>
          <w:w w:val="95"/>
        </w:rPr>
        <w:t xml:space="preserve"> </w:t>
      </w:r>
      <w:r w:rsidRPr="00B2702A">
        <w:rPr>
          <w:w w:val="95"/>
        </w:rPr>
        <w:t>wij</w:t>
      </w:r>
      <w:r w:rsidRPr="00B2702A">
        <w:rPr>
          <w:spacing w:val="-28"/>
          <w:w w:val="95"/>
        </w:rPr>
        <w:t xml:space="preserve"> </w:t>
      </w:r>
      <w:r w:rsidRPr="00B2702A">
        <w:rPr>
          <w:w w:val="95"/>
        </w:rPr>
        <w:t>op</w:t>
      </w:r>
      <w:r w:rsidRPr="00B2702A">
        <w:rPr>
          <w:spacing w:val="-26"/>
          <w:w w:val="95"/>
        </w:rPr>
        <w:t xml:space="preserve"> </w:t>
      </w:r>
      <w:r w:rsidRPr="00B2702A">
        <w:rPr>
          <w:w w:val="95"/>
        </w:rPr>
        <w:t>onze</w:t>
      </w:r>
      <w:r w:rsidRPr="00B2702A">
        <w:rPr>
          <w:spacing w:val="-28"/>
          <w:w w:val="95"/>
        </w:rPr>
        <w:t xml:space="preserve"> </w:t>
      </w:r>
      <w:r w:rsidRPr="00B2702A">
        <w:rPr>
          <w:w w:val="95"/>
        </w:rPr>
        <w:t>BSO</w:t>
      </w:r>
      <w:r w:rsidRPr="00B2702A">
        <w:rPr>
          <w:spacing w:val="-26"/>
          <w:w w:val="95"/>
        </w:rPr>
        <w:t xml:space="preserve"> </w:t>
      </w:r>
      <w:r w:rsidRPr="00B2702A">
        <w:rPr>
          <w:w w:val="95"/>
        </w:rPr>
        <w:t>de</w:t>
      </w:r>
      <w:r w:rsidRPr="00B2702A">
        <w:rPr>
          <w:spacing w:val="-27"/>
          <w:w w:val="95"/>
        </w:rPr>
        <w:t xml:space="preserve"> </w:t>
      </w:r>
      <w:r w:rsidRPr="00B2702A">
        <w:rPr>
          <w:w w:val="95"/>
        </w:rPr>
        <w:t>risico’s</w:t>
      </w:r>
      <w:r w:rsidRPr="00B2702A">
        <w:rPr>
          <w:spacing w:val="-27"/>
          <w:w w:val="95"/>
        </w:rPr>
        <w:t xml:space="preserve"> </w:t>
      </w:r>
      <w:r w:rsidRPr="00B2702A">
        <w:rPr>
          <w:w w:val="95"/>
        </w:rPr>
        <w:t>die</w:t>
      </w:r>
      <w:r w:rsidRPr="00B2702A">
        <w:rPr>
          <w:spacing w:val="-26"/>
          <w:w w:val="95"/>
        </w:rPr>
        <w:t xml:space="preserve"> </w:t>
      </w:r>
      <w:r w:rsidRPr="00B2702A">
        <w:rPr>
          <w:w w:val="95"/>
        </w:rPr>
        <w:t>slechts</w:t>
      </w:r>
      <w:r w:rsidRPr="00B2702A">
        <w:rPr>
          <w:spacing w:val="-27"/>
          <w:w w:val="95"/>
        </w:rPr>
        <w:t xml:space="preserve"> </w:t>
      </w:r>
      <w:r w:rsidRPr="00B2702A">
        <w:rPr>
          <w:w w:val="95"/>
        </w:rPr>
        <w:t>kleine</w:t>
      </w:r>
      <w:r w:rsidRPr="00B2702A">
        <w:rPr>
          <w:spacing w:val="-27"/>
          <w:w w:val="95"/>
        </w:rPr>
        <w:t xml:space="preserve"> </w:t>
      </w:r>
      <w:r w:rsidRPr="00B2702A">
        <w:rPr>
          <w:w w:val="95"/>
        </w:rPr>
        <w:t>gevolgen</w:t>
      </w:r>
      <w:r w:rsidRPr="00B2702A">
        <w:rPr>
          <w:spacing w:val="-28"/>
          <w:w w:val="95"/>
        </w:rPr>
        <w:t xml:space="preserve"> </w:t>
      </w:r>
      <w:r w:rsidRPr="00B2702A">
        <w:rPr>
          <w:w w:val="95"/>
        </w:rPr>
        <w:t>kunnen</w:t>
      </w:r>
      <w:r w:rsidRPr="00B2702A">
        <w:rPr>
          <w:spacing w:val="-26"/>
          <w:w w:val="95"/>
        </w:rPr>
        <w:t xml:space="preserve"> </w:t>
      </w:r>
      <w:r w:rsidRPr="00B2702A">
        <w:rPr>
          <w:w w:val="95"/>
        </w:rPr>
        <w:t>hebben</w:t>
      </w:r>
      <w:r w:rsidRPr="00B2702A">
        <w:rPr>
          <w:spacing w:val="-27"/>
          <w:w w:val="95"/>
        </w:rPr>
        <w:t xml:space="preserve"> </w:t>
      </w:r>
      <w:r w:rsidRPr="00B2702A">
        <w:rPr>
          <w:w w:val="95"/>
        </w:rPr>
        <w:t xml:space="preserve">voor </w:t>
      </w:r>
      <w:r w:rsidRPr="00B2702A">
        <w:t xml:space="preserve">de kinderen en leren ze hier op een juiste manier mee om te gaan. Om risicovolle speelsituaties veilig te houden moeten kinderen zich daarom tijdens spelsituaties of activiteiten houden aan diverse afspraken. Daarnaast zijn er afspraken over </w:t>
      </w:r>
      <w:r w:rsidRPr="00B2702A">
        <w:rPr>
          <w:spacing w:val="-2"/>
        </w:rPr>
        <w:t xml:space="preserve">hoe </w:t>
      </w:r>
      <w:r w:rsidRPr="00B2702A">
        <w:t>om te gaan met spullen als speelgoed en gereedschap, dit om te voorkomen dat door oneigenlijk gebruik letsel kan</w:t>
      </w:r>
      <w:r w:rsidRPr="00B2702A">
        <w:rPr>
          <w:spacing w:val="-14"/>
        </w:rPr>
        <w:t xml:space="preserve"> </w:t>
      </w:r>
      <w:r w:rsidRPr="00B2702A">
        <w:t>ontstaan.</w:t>
      </w:r>
    </w:p>
    <w:p w14:paraId="1735624A" w14:textId="77777777" w:rsidR="00B9648A" w:rsidRPr="00B2702A" w:rsidRDefault="00B9648A" w:rsidP="00B2702A">
      <w:pPr>
        <w:pStyle w:val="Plattetekst"/>
        <w:spacing w:before="2"/>
        <w:jc w:val="both"/>
      </w:pPr>
    </w:p>
    <w:p w14:paraId="76086B19" w14:textId="329D70A3" w:rsidR="00B9648A" w:rsidRPr="00B2702A" w:rsidRDefault="00C02F1C" w:rsidP="00B2702A">
      <w:pPr>
        <w:pStyle w:val="Plattetekst"/>
        <w:spacing w:line="244" w:lineRule="auto"/>
        <w:ind w:left="158" w:right="907"/>
        <w:jc w:val="both"/>
      </w:pPr>
      <w:r w:rsidRPr="00B2702A">
        <w:rPr>
          <w:w w:val="95"/>
        </w:rPr>
        <w:t>Om</w:t>
      </w:r>
      <w:r w:rsidRPr="00B2702A">
        <w:rPr>
          <w:spacing w:val="-13"/>
          <w:w w:val="95"/>
        </w:rPr>
        <w:t xml:space="preserve"> </w:t>
      </w:r>
      <w:r w:rsidRPr="00B2702A">
        <w:rPr>
          <w:w w:val="95"/>
        </w:rPr>
        <w:t>gezondheidsrisico’s</w:t>
      </w:r>
      <w:r w:rsidRPr="00B2702A">
        <w:rPr>
          <w:spacing w:val="-15"/>
          <w:w w:val="95"/>
        </w:rPr>
        <w:t xml:space="preserve"> </w:t>
      </w:r>
      <w:r w:rsidRPr="00B2702A">
        <w:rPr>
          <w:w w:val="95"/>
        </w:rPr>
        <w:t>te</w:t>
      </w:r>
      <w:r w:rsidRPr="00B2702A">
        <w:rPr>
          <w:spacing w:val="-14"/>
          <w:w w:val="95"/>
        </w:rPr>
        <w:t xml:space="preserve"> </w:t>
      </w:r>
      <w:r w:rsidRPr="00B2702A">
        <w:rPr>
          <w:w w:val="95"/>
        </w:rPr>
        <w:t>beperken</w:t>
      </w:r>
      <w:r w:rsidRPr="00B2702A">
        <w:rPr>
          <w:spacing w:val="-16"/>
          <w:w w:val="95"/>
        </w:rPr>
        <w:t xml:space="preserve"> </w:t>
      </w:r>
      <w:r w:rsidRPr="00B2702A">
        <w:rPr>
          <w:w w:val="95"/>
        </w:rPr>
        <w:t>en</w:t>
      </w:r>
      <w:r w:rsidRPr="00B2702A">
        <w:rPr>
          <w:spacing w:val="-13"/>
          <w:w w:val="95"/>
        </w:rPr>
        <w:t xml:space="preserve"> </w:t>
      </w:r>
      <w:r w:rsidRPr="00B2702A">
        <w:rPr>
          <w:w w:val="95"/>
        </w:rPr>
        <w:t>de</w:t>
      </w:r>
      <w:r w:rsidRPr="00B2702A">
        <w:rPr>
          <w:spacing w:val="-13"/>
          <w:w w:val="95"/>
        </w:rPr>
        <w:t xml:space="preserve"> </w:t>
      </w:r>
      <w:r w:rsidRPr="00B2702A">
        <w:rPr>
          <w:w w:val="95"/>
        </w:rPr>
        <w:t>kinderen</w:t>
      </w:r>
      <w:r w:rsidRPr="00B2702A">
        <w:rPr>
          <w:spacing w:val="-13"/>
          <w:w w:val="95"/>
        </w:rPr>
        <w:t xml:space="preserve"> </w:t>
      </w:r>
      <w:r w:rsidRPr="00B2702A">
        <w:rPr>
          <w:w w:val="95"/>
        </w:rPr>
        <w:t>hier</w:t>
      </w:r>
      <w:r w:rsidRPr="00B2702A">
        <w:rPr>
          <w:spacing w:val="-14"/>
          <w:w w:val="95"/>
        </w:rPr>
        <w:t xml:space="preserve"> </w:t>
      </w:r>
      <w:r w:rsidRPr="00B2702A">
        <w:rPr>
          <w:w w:val="95"/>
        </w:rPr>
        <w:t>zelf</w:t>
      </w:r>
      <w:r w:rsidR="00C3204B">
        <w:rPr>
          <w:w w:val="95"/>
        </w:rPr>
        <w:t xml:space="preserve"> aan</w:t>
      </w:r>
      <w:r w:rsidRPr="00B2702A">
        <w:rPr>
          <w:spacing w:val="-13"/>
          <w:w w:val="95"/>
        </w:rPr>
        <w:t xml:space="preserve"> </w:t>
      </w:r>
      <w:r w:rsidRPr="00B2702A">
        <w:rPr>
          <w:w w:val="95"/>
        </w:rPr>
        <w:t>bij</w:t>
      </w:r>
      <w:r w:rsidRPr="00B2702A">
        <w:rPr>
          <w:spacing w:val="-13"/>
          <w:w w:val="95"/>
        </w:rPr>
        <w:t xml:space="preserve"> </w:t>
      </w:r>
      <w:r w:rsidRPr="00B2702A">
        <w:rPr>
          <w:w w:val="95"/>
        </w:rPr>
        <w:t>te</w:t>
      </w:r>
      <w:r w:rsidRPr="00B2702A">
        <w:rPr>
          <w:spacing w:val="-13"/>
          <w:w w:val="95"/>
        </w:rPr>
        <w:t xml:space="preserve"> </w:t>
      </w:r>
      <w:r w:rsidRPr="00B2702A">
        <w:rPr>
          <w:w w:val="95"/>
        </w:rPr>
        <w:t>laten</w:t>
      </w:r>
      <w:r w:rsidRPr="00B2702A">
        <w:rPr>
          <w:spacing w:val="-13"/>
          <w:w w:val="95"/>
        </w:rPr>
        <w:t xml:space="preserve"> </w:t>
      </w:r>
      <w:r w:rsidRPr="00B2702A">
        <w:rPr>
          <w:w w:val="95"/>
        </w:rPr>
        <w:t>dragen</w:t>
      </w:r>
      <w:r w:rsidR="00C3204B">
        <w:rPr>
          <w:w w:val="95"/>
        </w:rPr>
        <w:t>,</w:t>
      </w:r>
      <w:r w:rsidRPr="00B2702A">
        <w:rPr>
          <w:spacing w:val="-13"/>
          <w:w w:val="95"/>
        </w:rPr>
        <w:t xml:space="preserve"> </w:t>
      </w:r>
      <w:r w:rsidRPr="00B2702A">
        <w:rPr>
          <w:w w:val="95"/>
        </w:rPr>
        <w:t>zijn</w:t>
      </w:r>
      <w:r w:rsidRPr="00B2702A">
        <w:rPr>
          <w:spacing w:val="-14"/>
          <w:w w:val="95"/>
        </w:rPr>
        <w:t xml:space="preserve"> </w:t>
      </w:r>
      <w:r w:rsidRPr="00B2702A">
        <w:t xml:space="preserve">goede afspraken met kinderen noodzakelijk. Voorbeelden van afspraken die met kinderen zijn gemaakt zijn het wassen van de handen na toiletbezoek </w:t>
      </w:r>
      <w:r w:rsidR="00C3204B">
        <w:t>en</w:t>
      </w:r>
      <w:r w:rsidRPr="00B2702A">
        <w:t xml:space="preserve"> niezen </w:t>
      </w:r>
      <w:r w:rsidR="00C3204B">
        <w:t>en/</w:t>
      </w:r>
      <w:r w:rsidRPr="00B2702A">
        <w:t>of</w:t>
      </w:r>
      <w:r w:rsidRPr="00B2702A">
        <w:rPr>
          <w:spacing w:val="-7"/>
        </w:rPr>
        <w:t xml:space="preserve"> </w:t>
      </w:r>
      <w:r w:rsidRPr="00B2702A">
        <w:t>hoesten</w:t>
      </w:r>
      <w:r w:rsidR="00C3204B">
        <w:t xml:space="preserve"> in de </w:t>
      </w:r>
      <w:proofErr w:type="spellStart"/>
      <w:r w:rsidR="00C3204B">
        <w:t>elleboog</w:t>
      </w:r>
      <w:proofErr w:type="spellEnd"/>
      <w:r w:rsidRPr="00B2702A">
        <w:t>.</w:t>
      </w:r>
    </w:p>
    <w:p w14:paraId="3C01A374" w14:textId="77777777" w:rsidR="00B9648A" w:rsidRPr="00B2702A" w:rsidRDefault="00B9648A" w:rsidP="00B2702A">
      <w:pPr>
        <w:pStyle w:val="Plattetekst"/>
        <w:spacing w:before="2"/>
        <w:jc w:val="both"/>
      </w:pPr>
    </w:p>
    <w:p w14:paraId="25E87F45" w14:textId="77777777" w:rsidR="00B9648A" w:rsidRPr="00B2702A" w:rsidRDefault="00C02F1C" w:rsidP="00B2702A">
      <w:pPr>
        <w:pStyle w:val="Plattetekst"/>
        <w:ind w:left="158" w:right="910"/>
        <w:jc w:val="both"/>
      </w:pPr>
      <w:r w:rsidRPr="00B2702A">
        <w:t>De exacte afspraken die zijn gemaakt met kinderen zijn terug te vinden in bijlage 2. De afspraken worden regelmatig met de kinderen besproken en herhaald.</w:t>
      </w:r>
    </w:p>
    <w:p w14:paraId="636743A5" w14:textId="77777777" w:rsidR="00B9648A" w:rsidRPr="00B2702A" w:rsidRDefault="00B9648A" w:rsidP="00B2702A">
      <w:pPr>
        <w:pStyle w:val="Plattetekst"/>
        <w:jc w:val="both"/>
      </w:pPr>
    </w:p>
    <w:p w14:paraId="0B9AF905" w14:textId="77777777" w:rsidR="00B9648A" w:rsidRPr="00B2702A" w:rsidRDefault="00B9648A" w:rsidP="00B2702A">
      <w:pPr>
        <w:pStyle w:val="Plattetekst"/>
        <w:spacing w:before="1"/>
        <w:jc w:val="both"/>
      </w:pPr>
    </w:p>
    <w:p w14:paraId="534FF3C1" w14:textId="77777777" w:rsidR="00B9648A" w:rsidRPr="00B2702A" w:rsidRDefault="00C02F1C" w:rsidP="00B2702A">
      <w:pPr>
        <w:pStyle w:val="Kop1"/>
        <w:numPr>
          <w:ilvl w:val="0"/>
          <w:numId w:val="2"/>
        </w:numPr>
        <w:tabs>
          <w:tab w:val="left" w:pos="866"/>
        </w:tabs>
        <w:jc w:val="both"/>
      </w:pPr>
      <w:bookmarkStart w:id="3" w:name="_TOC_250004"/>
      <w:bookmarkEnd w:id="3"/>
      <w:r w:rsidRPr="00B2702A">
        <w:t>Risico-inventarisatie</w:t>
      </w:r>
    </w:p>
    <w:p w14:paraId="3D472322" w14:textId="77777777" w:rsidR="00B9648A" w:rsidRPr="00B2702A" w:rsidRDefault="00B9648A" w:rsidP="00B2702A">
      <w:pPr>
        <w:pStyle w:val="Plattetekst"/>
        <w:spacing w:before="1"/>
        <w:jc w:val="both"/>
        <w:rPr>
          <w:b/>
        </w:rPr>
      </w:pPr>
    </w:p>
    <w:p w14:paraId="6D1B9808" w14:textId="36A39579" w:rsidR="00B9648A" w:rsidRPr="00B2702A" w:rsidRDefault="00C02F1C" w:rsidP="00B2702A">
      <w:pPr>
        <w:pStyle w:val="Plattetekst"/>
        <w:spacing w:line="242" w:lineRule="auto"/>
        <w:ind w:left="158" w:right="910"/>
        <w:jc w:val="both"/>
      </w:pPr>
      <w:r w:rsidRPr="00B2702A">
        <w:t xml:space="preserve">In mei 2017 hebben we de risico-inventarisatie </w:t>
      </w:r>
      <w:r w:rsidR="00C3204B">
        <w:t>V</w:t>
      </w:r>
      <w:r w:rsidRPr="00B2702A">
        <w:t xml:space="preserve">eiligheid en </w:t>
      </w:r>
      <w:r w:rsidR="00C3204B">
        <w:t>G</w:t>
      </w:r>
      <w:r w:rsidRPr="00B2702A">
        <w:t>ezondheid uitgevoerd. Aan de hand</w:t>
      </w:r>
      <w:r w:rsidRPr="00B2702A">
        <w:rPr>
          <w:spacing w:val="-25"/>
        </w:rPr>
        <w:t xml:space="preserve"> </w:t>
      </w:r>
      <w:r w:rsidRPr="00B2702A">
        <w:t>van</w:t>
      </w:r>
      <w:r w:rsidRPr="00B2702A">
        <w:rPr>
          <w:spacing w:val="-25"/>
        </w:rPr>
        <w:t xml:space="preserve"> </w:t>
      </w:r>
      <w:r w:rsidRPr="00B2702A">
        <w:t>deze</w:t>
      </w:r>
      <w:r w:rsidRPr="00B2702A">
        <w:rPr>
          <w:spacing w:val="-24"/>
        </w:rPr>
        <w:t xml:space="preserve"> </w:t>
      </w:r>
      <w:r w:rsidRPr="00B2702A">
        <w:t>inventarisatie</w:t>
      </w:r>
      <w:r w:rsidRPr="00B2702A">
        <w:rPr>
          <w:spacing w:val="-25"/>
        </w:rPr>
        <w:t xml:space="preserve"> </w:t>
      </w:r>
      <w:r w:rsidRPr="00B2702A">
        <w:t>hebben</w:t>
      </w:r>
      <w:r w:rsidRPr="00B2702A">
        <w:rPr>
          <w:spacing w:val="-25"/>
        </w:rPr>
        <w:t xml:space="preserve"> </w:t>
      </w:r>
      <w:r w:rsidRPr="00B2702A">
        <w:t>we</w:t>
      </w:r>
      <w:r w:rsidRPr="00B2702A">
        <w:rPr>
          <w:spacing w:val="-24"/>
        </w:rPr>
        <w:t xml:space="preserve"> </w:t>
      </w:r>
      <w:r w:rsidRPr="00B2702A">
        <w:t>de</w:t>
      </w:r>
      <w:r w:rsidRPr="00B2702A">
        <w:rPr>
          <w:spacing w:val="-26"/>
        </w:rPr>
        <w:t xml:space="preserve"> </w:t>
      </w:r>
      <w:r w:rsidRPr="00B2702A">
        <w:t>risico’s</w:t>
      </w:r>
      <w:r w:rsidRPr="00B2702A">
        <w:rPr>
          <w:spacing w:val="-25"/>
        </w:rPr>
        <w:t xml:space="preserve"> </w:t>
      </w:r>
      <w:r w:rsidRPr="00B2702A">
        <w:t>op</w:t>
      </w:r>
      <w:r w:rsidRPr="00B2702A">
        <w:rPr>
          <w:spacing w:val="-25"/>
        </w:rPr>
        <w:t xml:space="preserve"> </w:t>
      </w:r>
      <w:r w:rsidRPr="00B2702A">
        <w:t>onze</w:t>
      </w:r>
      <w:r w:rsidRPr="00B2702A">
        <w:rPr>
          <w:spacing w:val="-25"/>
        </w:rPr>
        <w:t xml:space="preserve"> </w:t>
      </w:r>
      <w:r w:rsidRPr="00B2702A">
        <w:t>BSO</w:t>
      </w:r>
      <w:r w:rsidRPr="00B2702A">
        <w:rPr>
          <w:spacing w:val="-24"/>
        </w:rPr>
        <w:t xml:space="preserve"> </w:t>
      </w:r>
      <w:r w:rsidRPr="00B2702A">
        <w:t>in</w:t>
      </w:r>
      <w:r w:rsidRPr="00B2702A">
        <w:rPr>
          <w:spacing w:val="-25"/>
        </w:rPr>
        <w:t xml:space="preserve"> </w:t>
      </w:r>
      <w:r w:rsidRPr="00B2702A">
        <w:t>kaart</w:t>
      </w:r>
      <w:r w:rsidRPr="00B2702A">
        <w:rPr>
          <w:spacing w:val="-24"/>
        </w:rPr>
        <w:t xml:space="preserve"> </w:t>
      </w:r>
      <w:r w:rsidRPr="00B2702A">
        <w:t>gebracht.</w:t>
      </w:r>
      <w:r w:rsidRPr="00B2702A">
        <w:rPr>
          <w:spacing w:val="-25"/>
        </w:rPr>
        <w:t xml:space="preserve"> </w:t>
      </w:r>
      <w:r w:rsidRPr="00B2702A">
        <w:t>De</w:t>
      </w:r>
      <w:r w:rsidRPr="00B2702A">
        <w:rPr>
          <w:spacing w:val="-24"/>
        </w:rPr>
        <w:t xml:space="preserve"> </w:t>
      </w:r>
      <w:r w:rsidRPr="00B2702A">
        <w:t xml:space="preserve">grote risico’s zijn </w:t>
      </w:r>
      <w:proofErr w:type="gramStart"/>
      <w:r w:rsidRPr="00B2702A">
        <w:t>reeds</w:t>
      </w:r>
      <w:proofErr w:type="gramEnd"/>
      <w:r w:rsidRPr="00B2702A">
        <w:t xml:space="preserve"> beschreven in hoofdstuk 3. In bijlage 3 zijn de uitkomsten van de risico- inventarisatie terug te vinden, evenals het hieruit volgende actieplan. Vanaf 2018 zullen we de risico’s</w:t>
      </w:r>
      <w:r w:rsidRPr="00B2702A">
        <w:rPr>
          <w:spacing w:val="-32"/>
        </w:rPr>
        <w:t xml:space="preserve"> </w:t>
      </w:r>
      <w:r w:rsidRPr="00B2702A">
        <w:t>op</w:t>
      </w:r>
      <w:r w:rsidRPr="00B2702A">
        <w:rPr>
          <w:spacing w:val="-31"/>
        </w:rPr>
        <w:t xml:space="preserve"> </w:t>
      </w:r>
      <w:r w:rsidRPr="00B2702A">
        <w:t>een</w:t>
      </w:r>
      <w:r w:rsidRPr="00B2702A">
        <w:rPr>
          <w:spacing w:val="-31"/>
        </w:rPr>
        <w:t xml:space="preserve"> </w:t>
      </w:r>
      <w:r w:rsidRPr="00B2702A">
        <w:t>andere</w:t>
      </w:r>
      <w:r w:rsidRPr="00B2702A">
        <w:rPr>
          <w:spacing w:val="-31"/>
        </w:rPr>
        <w:t xml:space="preserve"> </w:t>
      </w:r>
      <w:r w:rsidRPr="00B2702A">
        <w:t>wijze</w:t>
      </w:r>
      <w:r w:rsidRPr="00B2702A">
        <w:rPr>
          <w:spacing w:val="-30"/>
        </w:rPr>
        <w:t xml:space="preserve"> </w:t>
      </w:r>
      <w:r w:rsidRPr="00B2702A">
        <w:t>in</w:t>
      </w:r>
      <w:r w:rsidRPr="00B2702A">
        <w:rPr>
          <w:spacing w:val="-31"/>
        </w:rPr>
        <w:t xml:space="preserve"> </w:t>
      </w:r>
      <w:r w:rsidRPr="00B2702A">
        <w:t>de</w:t>
      </w:r>
      <w:r w:rsidRPr="00B2702A">
        <w:rPr>
          <w:spacing w:val="-31"/>
        </w:rPr>
        <w:t xml:space="preserve"> </w:t>
      </w:r>
      <w:r w:rsidRPr="00B2702A">
        <w:t>kaart</w:t>
      </w:r>
      <w:r w:rsidRPr="00B2702A">
        <w:rPr>
          <w:spacing w:val="-30"/>
        </w:rPr>
        <w:t xml:space="preserve"> </w:t>
      </w:r>
      <w:r w:rsidRPr="00B2702A">
        <w:t>brengen,</w:t>
      </w:r>
      <w:r w:rsidRPr="00B2702A">
        <w:rPr>
          <w:spacing w:val="-30"/>
        </w:rPr>
        <w:t xml:space="preserve"> </w:t>
      </w:r>
      <w:r w:rsidRPr="00B2702A">
        <w:t>namelijk</w:t>
      </w:r>
      <w:r w:rsidRPr="00B2702A">
        <w:rPr>
          <w:spacing w:val="-32"/>
        </w:rPr>
        <w:t xml:space="preserve"> </w:t>
      </w:r>
      <w:r w:rsidRPr="00B2702A">
        <w:t>aan</w:t>
      </w:r>
      <w:r w:rsidRPr="00B2702A">
        <w:rPr>
          <w:spacing w:val="-31"/>
        </w:rPr>
        <w:t xml:space="preserve"> </w:t>
      </w:r>
      <w:r w:rsidRPr="00B2702A">
        <w:t>de</w:t>
      </w:r>
      <w:r w:rsidRPr="00B2702A">
        <w:rPr>
          <w:spacing w:val="-30"/>
        </w:rPr>
        <w:t xml:space="preserve"> </w:t>
      </w:r>
      <w:r w:rsidRPr="00B2702A">
        <w:t>hand</w:t>
      </w:r>
      <w:r w:rsidRPr="00B2702A">
        <w:rPr>
          <w:spacing w:val="-32"/>
        </w:rPr>
        <w:t xml:space="preserve"> </w:t>
      </w:r>
      <w:r w:rsidRPr="00B2702A">
        <w:t>van</w:t>
      </w:r>
      <w:r w:rsidRPr="00B2702A">
        <w:rPr>
          <w:spacing w:val="-31"/>
        </w:rPr>
        <w:t xml:space="preserve"> </w:t>
      </w:r>
      <w:r w:rsidRPr="00B2702A">
        <w:t>de</w:t>
      </w:r>
      <w:r w:rsidRPr="00B2702A">
        <w:rPr>
          <w:spacing w:val="-20"/>
        </w:rPr>
        <w:t xml:space="preserve"> </w:t>
      </w:r>
      <w:r w:rsidRPr="00B2702A">
        <w:t>QuickScans</w:t>
      </w:r>
      <w:r w:rsidRPr="00B2702A">
        <w:rPr>
          <w:spacing w:val="-19"/>
        </w:rPr>
        <w:t xml:space="preserve"> </w:t>
      </w:r>
      <w:r w:rsidRPr="00B2702A">
        <w:t>in</w:t>
      </w:r>
      <w:r w:rsidRPr="00B2702A">
        <w:rPr>
          <w:spacing w:val="-19"/>
        </w:rPr>
        <w:t xml:space="preserve"> </w:t>
      </w:r>
      <w:r w:rsidRPr="00B2702A">
        <w:t>de nieuwe</w:t>
      </w:r>
      <w:r w:rsidRPr="00B2702A">
        <w:rPr>
          <w:spacing w:val="-1"/>
        </w:rPr>
        <w:t xml:space="preserve"> </w:t>
      </w:r>
      <w:r w:rsidRPr="00B2702A">
        <w:t>Risicomonitor.</w:t>
      </w:r>
    </w:p>
    <w:p w14:paraId="56A44C16" w14:textId="77777777" w:rsidR="00B9648A" w:rsidRPr="00B2702A" w:rsidRDefault="00B9648A" w:rsidP="00B2702A">
      <w:pPr>
        <w:pStyle w:val="Plattetekst"/>
        <w:jc w:val="both"/>
      </w:pPr>
    </w:p>
    <w:p w14:paraId="7807D875" w14:textId="77777777" w:rsidR="00B9648A" w:rsidRPr="00B2702A" w:rsidRDefault="00B9648A" w:rsidP="00B2702A">
      <w:pPr>
        <w:pStyle w:val="Plattetekst"/>
        <w:spacing w:before="12"/>
        <w:jc w:val="both"/>
      </w:pPr>
    </w:p>
    <w:p w14:paraId="6007F2FE" w14:textId="77777777" w:rsidR="00B9648A" w:rsidRPr="00B2702A" w:rsidRDefault="00C02F1C" w:rsidP="00B2702A">
      <w:pPr>
        <w:pStyle w:val="Kop1"/>
        <w:numPr>
          <w:ilvl w:val="0"/>
          <w:numId w:val="2"/>
        </w:numPr>
        <w:tabs>
          <w:tab w:val="left" w:pos="866"/>
        </w:tabs>
        <w:jc w:val="both"/>
      </w:pPr>
      <w:bookmarkStart w:id="4" w:name="_TOC_250003"/>
      <w:r w:rsidRPr="00B2702A">
        <w:t>Thema’s</w:t>
      </w:r>
      <w:r w:rsidRPr="00B2702A">
        <w:rPr>
          <w:spacing w:val="-3"/>
        </w:rPr>
        <w:t xml:space="preserve"> </w:t>
      </w:r>
      <w:bookmarkEnd w:id="4"/>
      <w:r w:rsidRPr="00B2702A">
        <w:t>uitgelicht</w:t>
      </w:r>
    </w:p>
    <w:p w14:paraId="2C01E918" w14:textId="77777777" w:rsidR="00B9648A" w:rsidRPr="00B2702A" w:rsidRDefault="00B9648A" w:rsidP="00B2702A">
      <w:pPr>
        <w:pStyle w:val="Plattetekst"/>
        <w:jc w:val="both"/>
        <w:rPr>
          <w:b/>
        </w:rPr>
      </w:pPr>
    </w:p>
    <w:p w14:paraId="605809FE" w14:textId="77777777" w:rsidR="00B9648A" w:rsidRPr="00B2702A" w:rsidRDefault="00C02F1C" w:rsidP="00B2702A">
      <w:pPr>
        <w:pStyle w:val="Lijstalinea"/>
        <w:numPr>
          <w:ilvl w:val="1"/>
          <w:numId w:val="2"/>
        </w:numPr>
        <w:tabs>
          <w:tab w:val="left" w:pos="866"/>
        </w:tabs>
        <w:jc w:val="both"/>
        <w:rPr>
          <w:b/>
        </w:rPr>
      </w:pPr>
      <w:r w:rsidRPr="00B2702A">
        <w:rPr>
          <w:b/>
        </w:rPr>
        <w:t>Grensoverschrijdend</w:t>
      </w:r>
      <w:r w:rsidRPr="00B2702A">
        <w:rPr>
          <w:b/>
          <w:spacing w:val="-2"/>
        </w:rPr>
        <w:t xml:space="preserve"> </w:t>
      </w:r>
      <w:r w:rsidRPr="00B2702A">
        <w:rPr>
          <w:b/>
        </w:rPr>
        <w:t>gedrag</w:t>
      </w:r>
    </w:p>
    <w:p w14:paraId="2C845208" w14:textId="645658D5" w:rsidR="00B9648A" w:rsidRPr="00B2702A" w:rsidRDefault="00C02F1C" w:rsidP="00B2702A">
      <w:pPr>
        <w:pStyle w:val="Plattetekst"/>
        <w:spacing w:before="1"/>
        <w:ind w:left="158" w:right="907"/>
        <w:jc w:val="both"/>
      </w:pPr>
      <w:r w:rsidRPr="00B2702A">
        <w:t xml:space="preserve">Grensoverschrijdend gedrag door volwassenen of door kinderen kan een enorme </w:t>
      </w:r>
      <w:proofErr w:type="gramStart"/>
      <w:r w:rsidRPr="00B2702A">
        <w:t>impact  hebben</w:t>
      </w:r>
      <w:proofErr w:type="gramEnd"/>
      <w:r w:rsidRPr="00B2702A">
        <w:t xml:space="preserve"> op het welbevinden van het getroffen kind. Op onze BSO heeft dit thema dan ook onze bijzondere aandacht. We hebben de volgende maatregelen genomen o</w:t>
      </w:r>
      <w:r w:rsidR="00C3204B">
        <w:t>m</w:t>
      </w:r>
      <w:r w:rsidRPr="00B2702A">
        <w:t xml:space="preserve"> grensoverschrijdend gedrag met elkaar te voorkomen en wat te doen als we merken dat het toch</w:t>
      </w:r>
      <w:r w:rsidRPr="00B2702A">
        <w:rPr>
          <w:spacing w:val="-13"/>
        </w:rPr>
        <w:t xml:space="preserve"> </w:t>
      </w:r>
      <w:r w:rsidRPr="00B2702A">
        <w:t>gebeurt:</w:t>
      </w:r>
    </w:p>
    <w:p w14:paraId="6B4BC0F0" w14:textId="748B56BE" w:rsidR="00B9648A" w:rsidRPr="00B2702A" w:rsidRDefault="00C02F1C" w:rsidP="00B2702A">
      <w:pPr>
        <w:pStyle w:val="Lijstalinea"/>
        <w:numPr>
          <w:ilvl w:val="0"/>
          <w:numId w:val="1"/>
        </w:numPr>
        <w:tabs>
          <w:tab w:val="left" w:pos="866"/>
        </w:tabs>
        <w:ind w:right="912" w:hanging="360"/>
        <w:jc w:val="both"/>
      </w:pPr>
      <w:r w:rsidRPr="00B2702A">
        <w:t>Tijdens team</w:t>
      </w:r>
      <w:r w:rsidR="00C3204B">
        <w:t xml:space="preserve">vergaderingen </w:t>
      </w:r>
      <w:r w:rsidRPr="00B2702A">
        <w:t>wordt regelmatig over het onderwerp gesproken om zo een open cultuur te creëren waarbij medewerkers elkaar durven aan te</w:t>
      </w:r>
      <w:r w:rsidRPr="00B2702A">
        <w:rPr>
          <w:spacing w:val="-8"/>
        </w:rPr>
        <w:t xml:space="preserve"> </w:t>
      </w:r>
      <w:r w:rsidRPr="00B2702A">
        <w:t>spreken.</w:t>
      </w:r>
    </w:p>
    <w:p w14:paraId="5435B4B1" w14:textId="77777777" w:rsidR="00B9648A" w:rsidRPr="00B2702A" w:rsidRDefault="00B9648A" w:rsidP="00B2702A">
      <w:pPr>
        <w:jc w:val="both"/>
        <w:sectPr w:rsidR="00B9648A" w:rsidRPr="00B2702A">
          <w:pgSz w:w="12240" w:h="15840"/>
          <w:pgMar w:top="1500" w:right="880" w:bottom="1240" w:left="1640" w:header="0" w:footer="1056" w:gutter="0"/>
          <w:cols w:space="708"/>
        </w:sectPr>
      </w:pPr>
    </w:p>
    <w:p w14:paraId="2B61CDBB" w14:textId="208BAFBC" w:rsidR="00B9648A" w:rsidRPr="00B2702A" w:rsidRDefault="00C02F1C" w:rsidP="00B2702A">
      <w:pPr>
        <w:pStyle w:val="Lijstalinea"/>
        <w:numPr>
          <w:ilvl w:val="0"/>
          <w:numId w:val="1"/>
        </w:numPr>
        <w:tabs>
          <w:tab w:val="left" w:pos="866"/>
        </w:tabs>
        <w:spacing w:before="37"/>
        <w:ind w:left="866"/>
        <w:jc w:val="both"/>
      </w:pPr>
      <w:r w:rsidRPr="00B2702A">
        <w:lastRenderedPageBreak/>
        <w:t>De Meldcode Huishoudelijk geweld en kindermishandeling wordt</w:t>
      </w:r>
      <w:r w:rsidRPr="00B2702A">
        <w:rPr>
          <w:spacing w:val="-9"/>
        </w:rPr>
        <w:t xml:space="preserve"> </w:t>
      </w:r>
      <w:r w:rsidRPr="00B2702A">
        <w:t>nageleefd</w:t>
      </w:r>
    </w:p>
    <w:p w14:paraId="621E5A32" w14:textId="2D1877FE" w:rsidR="00B9648A" w:rsidRDefault="00C02F1C" w:rsidP="00B2702A">
      <w:pPr>
        <w:pStyle w:val="Lijstalinea"/>
        <w:numPr>
          <w:ilvl w:val="0"/>
          <w:numId w:val="1"/>
        </w:numPr>
        <w:tabs>
          <w:tab w:val="left" w:pos="866"/>
        </w:tabs>
        <w:ind w:right="908" w:hanging="360"/>
        <w:jc w:val="both"/>
      </w:pPr>
      <w:r w:rsidRPr="00B2702A">
        <w:t>In het pedagogisch beleidsplan hebben wij opgenomen dat kinderen wordt geleerd hoe je met elkaar om kunt gaan waarbij respect is voor normen en waarden. Zo weten kinderen wat wel en niet toelaatbaar is, en wat gepast en ongepast gedrag</w:t>
      </w:r>
      <w:r w:rsidRPr="00B2702A">
        <w:rPr>
          <w:spacing w:val="-13"/>
        </w:rPr>
        <w:t xml:space="preserve"> </w:t>
      </w:r>
      <w:r w:rsidRPr="00B2702A">
        <w:t>is.</w:t>
      </w:r>
    </w:p>
    <w:p w14:paraId="1EC00738" w14:textId="7B4661FD" w:rsidR="00C3204B" w:rsidRPr="00B2702A" w:rsidRDefault="00C3204B" w:rsidP="00B2702A">
      <w:pPr>
        <w:pStyle w:val="Lijstalinea"/>
        <w:numPr>
          <w:ilvl w:val="0"/>
          <w:numId w:val="1"/>
        </w:numPr>
        <w:tabs>
          <w:tab w:val="left" w:pos="866"/>
        </w:tabs>
        <w:ind w:right="908" w:hanging="360"/>
        <w:jc w:val="both"/>
      </w:pPr>
      <w:r>
        <w:t xml:space="preserve">In ons Gedragsprotocol en handleiding conflictbeheersing hebben wij een uitgebreid stappenplan opgenomen, welke aansluit op het protocol van de Walter </w:t>
      </w:r>
      <w:proofErr w:type="spellStart"/>
      <w:r>
        <w:t>Gillijnsschool</w:t>
      </w:r>
      <w:proofErr w:type="spellEnd"/>
      <w:r>
        <w:t>.</w:t>
      </w:r>
    </w:p>
    <w:p w14:paraId="41771325" w14:textId="14B2E7DE" w:rsidR="00B9648A" w:rsidRPr="00B2702A" w:rsidRDefault="00C02F1C" w:rsidP="00B2702A">
      <w:pPr>
        <w:pStyle w:val="Lijstalinea"/>
        <w:numPr>
          <w:ilvl w:val="0"/>
          <w:numId w:val="1"/>
        </w:numPr>
        <w:tabs>
          <w:tab w:val="left" w:pos="866"/>
        </w:tabs>
        <w:spacing w:before="1"/>
        <w:ind w:right="909" w:hanging="360"/>
        <w:jc w:val="both"/>
      </w:pPr>
      <w:r w:rsidRPr="00B2702A">
        <w:t>Daarnaast leren wij kinderen dat het belangrijk is dat ze het direct aangeven als zij</w:t>
      </w:r>
      <w:r w:rsidR="00C3204B">
        <w:t xml:space="preserve"> </w:t>
      </w:r>
      <w:r w:rsidRPr="00B2702A">
        <w:t>gedrag ervaren dat niet wenselijk is. We helpen ze mondiger te maken op momenten dat dit nodig</w:t>
      </w:r>
      <w:r w:rsidRPr="00B2702A">
        <w:rPr>
          <w:spacing w:val="-5"/>
        </w:rPr>
        <w:t xml:space="preserve"> </w:t>
      </w:r>
      <w:r w:rsidRPr="00B2702A">
        <w:t>is.</w:t>
      </w:r>
    </w:p>
    <w:p w14:paraId="10264A43" w14:textId="0D9120BD" w:rsidR="00B9648A" w:rsidRPr="00B2702A" w:rsidRDefault="00B9648A" w:rsidP="00C3204B">
      <w:pPr>
        <w:pStyle w:val="Plattetekst"/>
        <w:spacing w:line="267" w:lineRule="exact"/>
        <w:ind w:left="878"/>
        <w:jc w:val="both"/>
      </w:pPr>
    </w:p>
    <w:p w14:paraId="27FB9B52" w14:textId="77777777" w:rsidR="00B9648A" w:rsidRPr="00B2702A" w:rsidRDefault="00C02F1C" w:rsidP="00B2702A">
      <w:pPr>
        <w:pStyle w:val="Plattetekst"/>
        <w:ind w:left="158"/>
        <w:jc w:val="both"/>
      </w:pPr>
      <w:r w:rsidRPr="00B2702A">
        <w:t>De volgende maatregelen worden genomen om grensoverschrijdend gedrag te voorkomen:</w:t>
      </w:r>
    </w:p>
    <w:p w14:paraId="7A826E5B" w14:textId="77777777" w:rsidR="00B9648A" w:rsidRPr="00B2702A" w:rsidRDefault="00C02F1C" w:rsidP="00B2702A">
      <w:pPr>
        <w:pStyle w:val="Lijstalinea"/>
        <w:numPr>
          <w:ilvl w:val="0"/>
          <w:numId w:val="1"/>
        </w:numPr>
        <w:tabs>
          <w:tab w:val="left" w:pos="865"/>
          <w:tab w:val="left" w:pos="866"/>
        </w:tabs>
        <w:ind w:left="866"/>
        <w:jc w:val="both"/>
      </w:pPr>
      <w:r w:rsidRPr="00B2702A">
        <w:t>Alle medewerkers hebben een Verklaring Omtrent Gedrag (</w:t>
      </w:r>
      <w:proofErr w:type="gramStart"/>
      <w:r w:rsidRPr="00B2702A">
        <w:t>VOG</w:t>
      </w:r>
      <w:r w:rsidRPr="00B2702A">
        <w:rPr>
          <w:spacing w:val="-11"/>
        </w:rPr>
        <w:t xml:space="preserve"> </w:t>
      </w:r>
      <w:r w:rsidRPr="00B2702A">
        <w:t>verklaring</w:t>
      </w:r>
      <w:proofErr w:type="gramEnd"/>
      <w:r w:rsidRPr="00B2702A">
        <w:t>).</w:t>
      </w:r>
    </w:p>
    <w:p w14:paraId="78D08387" w14:textId="77777777" w:rsidR="00B9648A" w:rsidRPr="00B2702A" w:rsidRDefault="00C02F1C" w:rsidP="00B2702A">
      <w:pPr>
        <w:pStyle w:val="Lijstalinea"/>
        <w:numPr>
          <w:ilvl w:val="0"/>
          <w:numId w:val="1"/>
        </w:numPr>
        <w:tabs>
          <w:tab w:val="left" w:pos="865"/>
          <w:tab w:val="left" w:pos="866"/>
        </w:tabs>
        <w:ind w:right="911" w:hanging="360"/>
        <w:jc w:val="both"/>
      </w:pPr>
      <w:r w:rsidRPr="00B2702A">
        <w:t>Er zijn duidelijke afspraken hoe er gehandeld moet worden als een kind een ander kind mishandeld.</w:t>
      </w:r>
    </w:p>
    <w:p w14:paraId="7252D697" w14:textId="77777777" w:rsidR="00B9648A" w:rsidRPr="00B2702A" w:rsidRDefault="00C02F1C" w:rsidP="00B2702A">
      <w:pPr>
        <w:pStyle w:val="Lijstalinea"/>
        <w:numPr>
          <w:ilvl w:val="0"/>
          <w:numId w:val="1"/>
        </w:numPr>
        <w:tabs>
          <w:tab w:val="left" w:pos="865"/>
          <w:tab w:val="left" w:pos="866"/>
        </w:tabs>
        <w:spacing w:before="1"/>
        <w:ind w:right="912" w:hanging="360"/>
        <w:jc w:val="both"/>
      </w:pPr>
      <w:r w:rsidRPr="00B2702A">
        <w:t>Medewerkers kennen de afspraken hoe er gehandeld moet worden als een kind een ander kind</w:t>
      </w:r>
      <w:r w:rsidRPr="00B2702A">
        <w:rPr>
          <w:spacing w:val="-2"/>
        </w:rPr>
        <w:t xml:space="preserve"> </w:t>
      </w:r>
      <w:r w:rsidRPr="00B2702A">
        <w:t>mishandelt.</w:t>
      </w:r>
    </w:p>
    <w:p w14:paraId="6EFF4521" w14:textId="77777777" w:rsidR="00B9648A" w:rsidRPr="00B2702A" w:rsidRDefault="00C02F1C" w:rsidP="00B2702A">
      <w:pPr>
        <w:pStyle w:val="Lijstalinea"/>
        <w:numPr>
          <w:ilvl w:val="0"/>
          <w:numId w:val="1"/>
        </w:numPr>
        <w:tabs>
          <w:tab w:val="left" w:pos="865"/>
          <w:tab w:val="left" w:pos="866"/>
        </w:tabs>
        <w:spacing w:before="1" w:line="267" w:lineRule="exact"/>
        <w:ind w:left="866"/>
        <w:jc w:val="both"/>
      </w:pPr>
      <w:r w:rsidRPr="00B2702A">
        <w:t>Er is een meldcode huiselijk geweld en protocol wat te doen als</w:t>
      </w:r>
      <w:r w:rsidRPr="00B2702A">
        <w:rPr>
          <w:spacing w:val="-6"/>
        </w:rPr>
        <w:t xml:space="preserve"> </w:t>
      </w:r>
      <w:r w:rsidRPr="00B2702A">
        <w:t>kindermishandeling.</w:t>
      </w:r>
    </w:p>
    <w:p w14:paraId="520C00F1" w14:textId="77777777" w:rsidR="00B9648A" w:rsidRPr="00B2702A" w:rsidRDefault="00C02F1C" w:rsidP="00B2702A">
      <w:pPr>
        <w:pStyle w:val="Lijstalinea"/>
        <w:numPr>
          <w:ilvl w:val="0"/>
          <w:numId w:val="1"/>
        </w:numPr>
        <w:tabs>
          <w:tab w:val="left" w:pos="865"/>
          <w:tab w:val="left" w:pos="866"/>
        </w:tabs>
        <w:ind w:right="912" w:hanging="360"/>
        <w:jc w:val="both"/>
      </w:pPr>
      <w:r w:rsidRPr="00B2702A">
        <w:t>Medewerkers kennen de meldcode en passen hem toe bij een vermoeden van kindermishandeling.</w:t>
      </w:r>
    </w:p>
    <w:p w14:paraId="318D046E" w14:textId="77777777" w:rsidR="00B9648A" w:rsidRPr="00B2702A" w:rsidRDefault="00B9648A" w:rsidP="00B2702A">
      <w:pPr>
        <w:pStyle w:val="Plattetekst"/>
        <w:spacing w:before="12"/>
        <w:jc w:val="both"/>
      </w:pPr>
    </w:p>
    <w:p w14:paraId="09EFB280" w14:textId="77777777" w:rsidR="00B9648A" w:rsidRPr="00B2702A" w:rsidRDefault="00C02F1C" w:rsidP="00B2702A">
      <w:pPr>
        <w:pStyle w:val="Lijstalinea"/>
        <w:numPr>
          <w:ilvl w:val="1"/>
          <w:numId w:val="2"/>
        </w:numPr>
        <w:tabs>
          <w:tab w:val="left" w:pos="917"/>
        </w:tabs>
        <w:ind w:left="916" w:hanging="399"/>
        <w:jc w:val="both"/>
        <w:rPr>
          <w:b/>
        </w:rPr>
      </w:pPr>
      <w:r w:rsidRPr="00B2702A">
        <w:rPr>
          <w:b/>
        </w:rPr>
        <w:t>Achterwachtregeling</w:t>
      </w:r>
    </w:p>
    <w:p w14:paraId="4B9F975D" w14:textId="77777777" w:rsidR="00B9648A" w:rsidRPr="00B2702A" w:rsidRDefault="00B9648A" w:rsidP="00B2702A">
      <w:pPr>
        <w:pStyle w:val="Plattetekst"/>
        <w:jc w:val="both"/>
        <w:rPr>
          <w:b/>
        </w:rPr>
      </w:pPr>
    </w:p>
    <w:p w14:paraId="447EB3D6" w14:textId="2647BA3C" w:rsidR="00B9648A" w:rsidRPr="00B2702A" w:rsidRDefault="00C02F1C" w:rsidP="00B2702A">
      <w:pPr>
        <w:pStyle w:val="Plattetekst"/>
        <w:ind w:left="158" w:right="908"/>
        <w:jc w:val="both"/>
      </w:pPr>
      <w:r w:rsidRPr="00B2702A">
        <w:t xml:space="preserve">Op onze BSO zijn maximaal 5 pedagogisch medewerkers werkzaam. In het gebouw zelf is </w:t>
      </w:r>
      <w:r w:rsidR="00641458">
        <w:t xml:space="preserve">basisschool Walter </w:t>
      </w:r>
      <w:proofErr w:type="spellStart"/>
      <w:r w:rsidR="00641458">
        <w:t>GIllijns</w:t>
      </w:r>
      <w:proofErr w:type="spellEnd"/>
      <w:r w:rsidRPr="00B2702A">
        <w:t xml:space="preserve"> en KDV Het Kleurrijk aanwezig. Zolang er kinderen in het gebouw zijn</w:t>
      </w:r>
      <w:r w:rsidR="00641458">
        <w:t>,</w:t>
      </w:r>
      <w:r w:rsidRPr="00B2702A">
        <w:t xml:space="preserve"> ben je niet alleen. Er moet altijd een tweede collega beschikbaar zijn. Is dit niet mogelijk in verband met de lage bezetting, dan kan er ook een andere volwassene, bijvoorbeeld leerkracht of schoonmaakster</w:t>
      </w:r>
      <w:r w:rsidR="00641458">
        <w:t>,</w:t>
      </w:r>
      <w:r w:rsidRPr="00B2702A">
        <w:t xml:space="preserve"> gevraagd worden achterwacht te zijn. In de BSO mag een achterwacht oproepbaar zijn</w:t>
      </w:r>
      <w:r w:rsidR="00641458">
        <w:t xml:space="preserve">. Deze is </w:t>
      </w:r>
      <w:r w:rsidRPr="00B2702A">
        <w:t>daarmee dus niet fysiek aanwezig op de locatie. Deze achterwacht moet binnen 10 minuten aanwezig kunnen zijn</w:t>
      </w:r>
      <w:r w:rsidR="00641458">
        <w:t>.</w:t>
      </w:r>
      <w:r w:rsidRPr="00B2702A">
        <w:t xml:space="preserve"> </w:t>
      </w:r>
      <w:r w:rsidR="00641458">
        <w:t>A</w:t>
      </w:r>
      <w:r w:rsidRPr="00B2702A">
        <w:t xml:space="preserve">lle </w:t>
      </w:r>
      <w:r w:rsidR="00641458">
        <w:t>p</w:t>
      </w:r>
      <w:r w:rsidRPr="00B2702A">
        <w:t>edagogisch medewerkers wonen binnen 15 minuten van het gebouw. Er wordt van tevoren afgesproken wie de achterwacht</w:t>
      </w:r>
      <w:r w:rsidRPr="00B2702A">
        <w:rPr>
          <w:spacing w:val="-10"/>
        </w:rPr>
        <w:t xml:space="preserve"> </w:t>
      </w:r>
      <w:r w:rsidRPr="00B2702A">
        <w:t>is.</w:t>
      </w:r>
    </w:p>
    <w:p w14:paraId="4BC5E58B" w14:textId="77777777" w:rsidR="00B9648A" w:rsidRPr="00B2702A" w:rsidRDefault="00B9648A" w:rsidP="00B2702A">
      <w:pPr>
        <w:pStyle w:val="Plattetekst"/>
        <w:jc w:val="both"/>
      </w:pPr>
    </w:p>
    <w:p w14:paraId="0203E64F" w14:textId="77777777" w:rsidR="00B9648A" w:rsidRPr="00B2702A" w:rsidRDefault="00C02F1C" w:rsidP="00B2702A">
      <w:pPr>
        <w:pStyle w:val="Kop1"/>
        <w:numPr>
          <w:ilvl w:val="0"/>
          <w:numId w:val="2"/>
        </w:numPr>
        <w:tabs>
          <w:tab w:val="left" w:pos="866"/>
        </w:tabs>
        <w:spacing w:before="1"/>
        <w:jc w:val="both"/>
      </w:pPr>
      <w:bookmarkStart w:id="5" w:name="_TOC_250002"/>
      <w:proofErr w:type="gramStart"/>
      <w:r w:rsidRPr="00B2702A">
        <w:t>EHBO</w:t>
      </w:r>
      <w:r w:rsidRPr="00B2702A">
        <w:rPr>
          <w:spacing w:val="-3"/>
        </w:rPr>
        <w:t xml:space="preserve"> </w:t>
      </w:r>
      <w:bookmarkEnd w:id="5"/>
      <w:r w:rsidRPr="00B2702A">
        <w:t>regeling</w:t>
      </w:r>
      <w:proofErr w:type="gramEnd"/>
    </w:p>
    <w:p w14:paraId="6AA70BE2" w14:textId="77777777" w:rsidR="00B9648A" w:rsidRPr="00B2702A" w:rsidRDefault="00B9648A" w:rsidP="00B2702A">
      <w:pPr>
        <w:pStyle w:val="Plattetekst"/>
        <w:jc w:val="both"/>
        <w:rPr>
          <w:b/>
        </w:rPr>
      </w:pPr>
    </w:p>
    <w:p w14:paraId="257FDD3C" w14:textId="77777777" w:rsidR="00B9648A" w:rsidRPr="00B2702A" w:rsidRDefault="00C02F1C" w:rsidP="00B2702A">
      <w:pPr>
        <w:pStyle w:val="Plattetekst"/>
        <w:ind w:left="158" w:right="909"/>
        <w:jc w:val="both"/>
      </w:pPr>
      <w:r w:rsidRPr="00B2702A">
        <w:t>Op onze BSO doen we er alles om te voorkomen dat een kind letsel oploopt als gevolg van een ongeluk(je). Toch is dit helaas niet geheel te voorkomen. Daarnaast kunnen zich andere calamiteiten voordoen, waardoor EHBO noodzakelijk is. Voor een overzicht van medewerkers die een geldig en geregistreerd certificaat voor kinder-EHBO hebben verwijzen we naar bijlage</w:t>
      </w:r>
      <w:r w:rsidRPr="00B2702A">
        <w:rPr>
          <w:spacing w:val="-22"/>
        </w:rPr>
        <w:t xml:space="preserve"> </w:t>
      </w:r>
      <w:r w:rsidRPr="00B2702A">
        <w:t>1.</w:t>
      </w:r>
    </w:p>
    <w:p w14:paraId="35570224" w14:textId="77777777" w:rsidR="00B9648A" w:rsidRPr="00B2702A" w:rsidRDefault="00B9648A" w:rsidP="00B2702A">
      <w:pPr>
        <w:pStyle w:val="Plattetekst"/>
        <w:jc w:val="both"/>
      </w:pPr>
    </w:p>
    <w:p w14:paraId="65F9F385" w14:textId="77777777" w:rsidR="00B9648A" w:rsidRPr="00B2702A" w:rsidRDefault="00B9648A" w:rsidP="00B2702A">
      <w:pPr>
        <w:pStyle w:val="Plattetekst"/>
        <w:spacing w:before="11"/>
        <w:jc w:val="both"/>
      </w:pPr>
    </w:p>
    <w:p w14:paraId="41002A5B" w14:textId="77777777" w:rsidR="00B9648A" w:rsidRPr="00B2702A" w:rsidRDefault="00C02F1C" w:rsidP="00B2702A">
      <w:pPr>
        <w:pStyle w:val="Kop1"/>
        <w:numPr>
          <w:ilvl w:val="0"/>
          <w:numId w:val="2"/>
        </w:numPr>
        <w:tabs>
          <w:tab w:val="left" w:pos="866"/>
        </w:tabs>
        <w:jc w:val="both"/>
      </w:pPr>
      <w:bookmarkStart w:id="6" w:name="_TOC_250001"/>
      <w:bookmarkEnd w:id="6"/>
      <w:r w:rsidRPr="00B2702A">
        <w:t>Beleidscyclus</w:t>
      </w:r>
    </w:p>
    <w:p w14:paraId="3E65B442" w14:textId="77777777" w:rsidR="00B9648A" w:rsidRPr="00B2702A" w:rsidRDefault="00B9648A" w:rsidP="00B2702A">
      <w:pPr>
        <w:pStyle w:val="Plattetekst"/>
        <w:spacing w:before="1"/>
        <w:jc w:val="both"/>
        <w:rPr>
          <w:b/>
        </w:rPr>
      </w:pPr>
    </w:p>
    <w:p w14:paraId="5EC12197" w14:textId="744D74BF" w:rsidR="00B9648A" w:rsidRPr="00B2702A" w:rsidRDefault="00C02F1C" w:rsidP="00B2702A">
      <w:pPr>
        <w:pStyle w:val="Plattetekst"/>
        <w:ind w:left="158" w:right="909"/>
        <w:jc w:val="both"/>
      </w:pPr>
      <w:r w:rsidRPr="00B2702A">
        <w:t>On</w:t>
      </w:r>
      <w:r w:rsidR="00641458">
        <w:t>ze</w:t>
      </w:r>
      <w:r w:rsidRPr="00B2702A">
        <w:t xml:space="preserve"> beleidscyclus starten we met een uitgebreide risico-inventarisatie. Tijdens een teamoverleg bepalen we welke medewerkers op welke onderwerpen een QuickScan gaan uitvoeren en gedurende welke periode hieraan wordt gewerkt. Zo is het hele team betrokken bij de inventarisatie. Op basis van de risico-inventarisatie maken wij een</w:t>
      </w:r>
      <w:r w:rsidRPr="00B2702A">
        <w:rPr>
          <w:spacing w:val="-14"/>
        </w:rPr>
        <w:t xml:space="preserve"> </w:t>
      </w:r>
      <w:r w:rsidRPr="00B2702A">
        <w:t>actieplan.</w:t>
      </w:r>
    </w:p>
    <w:p w14:paraId="323280FD" w14:textId="77777777" w:rsidR="00B9648A" w:rsidRPr="00B2702A" w:rsidRDefault="00B9648A" w:rsidP="00B2702A">
      <w:pPr>
        <w:pStyle w:val="Plattetekst"/>
        <w:spacing w:before="1"/>
        <w:jc w:val="both"/>
      </w:pPr>
    </w:p>
    <w:p w14:paraId="568B294C" w14:textId="03FBE6B7" w:rsidR="00B9648A" w:rsidRPr="00B2702A" w:rsidRDefault="00C02F1C" w:rsidP="00B2702A">
      <w:pPr>
        <w:pStyle w:val="Plattetekst"/>
        <w:spacing w:before="1"/>
        <w:ind w:left="158" w:right="910"/>
        <w:jc w:val="both"/>
      </w:pPr>
      <w:r w:rsidRPr="00B2702A">
        <w:t>Om te bepalen of de genomen maatregelen</w:t>
      </w:r>
      <w:r w:rsidR="00641458">
        <w:t xml:space="preserve"> en/of acties </w:t>
      </w:r>
      <w:r w:rsidRPr="00B2702A">
        <w:t>ertoe hebben geleid dat er een veiligere en gezondere opvang kan worden geboden, evalueren we 1 keer per jaar</w:t>
      </w:r>
      <w:r w:rsidR="00641458">
        <w:t xml:space="preserve"> of</w:t>
      </w:r>
      <w:r w:rsidRPr="00B2702A">
        <w:t xml:space="preserve"> de genomen </w:t>
      </w:r>
      <w:r w:rsidRPr="00B2702A">
        <w:lastRenderedPageBreak/>
        <w:t xml:space="preserve">maatregelen </w:t>
      </w:r>
      <w:r w:rsidR="00641458">
        <w:t>en/</w:t>
      </w:r>
      <w:r w:rsidRPr="00B2702A">
        <w:t>of actie</w:t>
      </w:r>
      <w:r w:rsidR="00641458">
        <w:t>s</w:t>
      </w:r>
      <w:r w:rsidRPr="00B2702A">
        <w:t xml:space="preserve"> een positief effect he</w:t>
      </w:r>
      <w:r w:rsidR="00641458">
        <w:t>bben</w:t>
      </w:r>
      <w:r w:rsidRPr="00B2702A">
        <w:t xml:space="preserve"> gehad</w:t>
      </w:r>
      <w:r w:rsidR="00641458">
        <w:t>. Eventueel</w:t>
      </w:r>
      <w:r w:rsidRPr="00B2702A">
        <w:t xml:space="preserve"> wordt het veil</w:t>
      </w:r>
      <w:r w:rsidR="00641458">
        <w:t>ig</w:t>
      </w:r>
      <w:r w:rsidRPr="00B2702A">
        <w:t>heids- en gezondheidsbeleid hierop</w:t>
      </w:r>
      <w:r w:rsidRPr="00B2702A">
        <w:rPr>
          <w:spacing w:val="-1"/>
        </w:rPr>
        <w:t xml:space="preserve"> </w:t>
      </w:r>
      <w:r w:rsidRPr="00B2702A">
        <w:t>aangepast.</w:t>
      </w:r>
    </w:p>
    <w:p w14:paraId="21B4F903" w14:textId="77777777" w:rsidR="00B9648A" w:rsidRDefault="00B9648A" w:rsidP="00B2702A">
      <w:pPr>
        <w:jc w:val="both"/>
      </w:pPr>
    </w:p>
    <w:p w14:paraId="4108E6D7" w14:textId="77777777" w:rsidR="00641458" w:rsidRDefault="00641458" w:rsidP="00B2702A">
      <w:pPr>
        <w:jc w:val="both"/>
      </w:pPr>
    </w:p>
    <w:p w14:paraId="047FE532" w14:textId="77777777" w:rsidR="00B9648A" w:rsidRPr="00B2702A" w:rsidRDefault="00C02F1C" w:rsidP="00B2702A">
      <w:pPr>
        <w:pStyle w:val="Kop1"/>
        <w:numPr>
          <w:ilvl w:val="0"/>
          <w:numId w:val="2"/>
        </w:numPr>
        <w:tabs>
          <w:tab w:val="left" w:pos="866"/>
        </w:tabs>
        <w:jc w:val="both"/>
      </w:pPr>
      <w:bookmarkStart w:id="7" w:name="_TOC_250000"/>
      <w:r w:rsidRPr="00B2702A">
        <w:t>Communicatie en afstemming intern en</w:t>
      </w:r>
      <w:r w:rsidRPr="00B2702A">
        <w:rPr>
          <w:spacing w:val="-7"/>
        </w:rPr>
        <w:t xml:space="preserve"> </w:t>
      </w:r>
      <w:bookmarkEnd w:id="7"/>
      <w:r w:rsidRPr="00B2702A">
        <w:t>extern</w:t>
      </w:r>
    </w:p>
    <w:p w14:paraId="39886BC8" w14:textId="77777777" w:rsidR="00B9648A" w:rsidRPr="00B2702A" w:rsidRDefault="00B9648A" w:rsidP="00B2702A">
      <w:pPr>
        <w:pStyle w:val="Plattetekst"/>
        <w:jc w:val="both"/>
        <w:rPr>
          <w:b/>
        </w:rPr>
      </w:pPr>
    </w:p>
    <w:p w14:paraId="419BAF79" w14:textId="219B5C60" w:rsidR="00B9648A" w:rsidRPr="00B2702A" w:rsidRDefault="00C02F1C" w:rsidP="00B2702A">
      <w:pPr>
        <w:pStyle w:val="Plattetekst"/>
        <w:ind w:left="158" w:right="908"/>
        <w:jc w:val="both"/>
      </w:pPr>
      <w:r w:rsidRPr="00B2702A">
        <w:t>Wij vinden het belangrijk dat medewerkers zich betrokken voelen bij het veiligheids- en gezondheidsbeleid. Wanneer het beleidsplan voor veiligheid en gezondheid wordt opgesteld of bijgesteld, spelen zij dan ook allen een actieve rol hierin. Wanneer een nieuwe medewerker op de BSO komt werken zorgen we voor een uitgebreide introductie in het veiligheids- en gezondheidsbeleid met</w:t>
      </w:r>
      <w:r w:rsidR="00641458">
        <w:t>,</w:t>
      </w:r>
      <w:r w:rsidRPr="00B2702A">
        <w:t xml:space="preserve"> indien nodig</w:t>
      </w:r>
      <w:r w:rsidR="00641458">
        <w:t>,</w:t>
      </w:r>
      <w:r w:rsidRPr="00B2702A">
        <w:t xml:space="preserve"> extra opleiding</w:t>
      </w:r>
      <w:r w:rsidR="00641458">
        <w:t>(en)</w:t>
      </w:r>
      <w:r w:rsidRPr="00B2702A">
        <w:t xml:space="preserve"> en instructies</w:t>
      </w:r>
      <w:r w:rsidR="00641458">
        <w:t>. Op deze manier zal ook d</w:t>
      </w:r>
      <w:r w:rsidRPr="00B2702A">
        <w:t xml:space="preserve">eze persoon in staat </w:t>
      </w:r>
      <w:r w:rsidR="00641458">
        <w:t>zijn</w:t>
      </w:r>
      <w:r w:rsidRPr="00B2702A">
        <w:t xml:space="preserve"> tot het nemen van maatregelen wanneer dit aan de orde is.</w:t>
      </w:r>
    </w:p>
    <w:p w14:paraId="0CA78A4E" w14:textId="77777777" w:rsidR="00B9648A" w:rsidRPr="00B2702A" w:rsidRDefault="00B9648A" w:rsidP="00B2702A">
      <w:pPr>
        <w:pStyle w:val="Plattetekst"/>
        <w:spacing w:before="12"/>
        <w:jc w:val="both"/>
      </w:pPr>
    </w:p>
    <w:p w14:paraId="1271818B" w14:textId="2A0DCBC2" w:rsidR="00B9648A" w:rsidRPr="00B2702A" w:rsidRDefault="00C02F1C" w:rsidP="00B2702A">
      <w:pPr>
        <w:pStyle w:val="Plattetekst"/>
        <w:ind w:left="158" w:right="909"/>
        <w:jc w:val="both"/>
      </w:pPr>
      <w:r w:rsidRPr="00B2702A">
        <w:t>Tijdens</w:t>
      </w:r>
      <w:r w:rsidRPr="00B2702A">
        <w:rPr>
          <w:spacing w:val="-9"/>
        </w:rPr>
        <w:t xml:space="preserve"> </w:t>
      </w:r>
      <w:r w:rsidRPr="00B2702A">
        <w:t>team</w:t>
      </w:r>
      <w:r w:rsidR="00641458">
        <w:rPr>
          <w:spacing w:val="-9"/>
        </w:rPr>
        <w:t>vergaderingen</w:t>
      </w:r>
      <w:r w:rsidRPr="00B2702A">
        <w:rPr>
          <w:spacing w:val="-8"/>
        </w:rPr>
        <w:t xml:space="preserve"> </w:t>
      </w:r>
      <w:r w:rsidRPr="00B2702A">
        <w:t>is</w:t>
      </w:r>
      <w:r w:rsidRPr="00B2702A">
        <w:rPr>
          <w:spacing w:val="-9"/>
        </w:rPr>
        <w:t xml:space="preserve"> </w:t>
      </w:r>
      <w:r w:rsidRPr="00B2702A">
        <w:t>het</w:t>
      </w:r>
      <w:r w:rsidRPr="00B2702A">
        <w:rPr>
          <w:spacing w:val="-7"/>
        </w:rPr>
        <w:t xml:space="preserve"> </w:t>
      </w:r>
      <w:r w:rsidRPr="00B2702A">
        <w:t>bespreken</w:t>
      </w:r>
      <w:r w:rsidRPr="00B2702A">
        <w:rPr>
          <w:spacing w:val="-10"/>
        </w:rPr>
        <w:t xml:space="preserve"> </w:t>
      </w:r>
      <w:r w:rsidRPr="00B2702A">
        <w:t>van</w:t>
      </w:r>
      <w:r w:rsidRPr="00B2702A">
        <w:rPr>
          <w:spacing w:val="-9"/>
        </w:rPr>
        <w:t xml:space="preserve"> </w:t>
      </w:r>
      <w:r w:rsidRPr="00B2702A">
        <w:t>mogelijke</w:t>
      </w:r>
      <w:r w:rsidRPr="00B2702A">
        <w:rPr>
          <w:spacing w:val="-8"/>
        </w:rPr>
        <w:t xml:space="preserve"> </w:t>
      </w:r>
      <w:r w:rsidRPr="00B2702A">
        <w:t>veiligheids-</w:t>
      </w:r>
      <w:r w:rsidRPr="00B2702A">
        <w:rPr>
          <w:spacing w:val="-8"/>
        </w:rPr>
        <w:t xml:space="preserve"> </w:t>
      </w:r>
      <w:r w:rsidRPr="00B2702A">
        <w:t>en</w:t>
      </w:r>
      <w:r w:rsidRPr="00B2702A">
        <w:rPr>
          <w:spacing w:val="-8"/>
        </w:rPr>
        <w:t xml:space="preserve"> </w:t>
      </w:r>
      <w:r w:rsidRPr="00B2702A">
        <w:t>gezondheidsrisico’s</w:t>
      </w:r>
      <w:r w:rsidRPr="00B2702A">
        <w:rPr>
          <w:spacing w:val="-19"/>
        </w:rPr>
        <w:t xml:space="preserve"> </w:t>
      </w:r>
      <w:r w:rsidRPr="00B2702A">
        <w:t>een vast agendapunt. Zo wordt het mogelijk zaken bespreekbaar te maken en direct bij te stellen. Medewerkers worden hierdoor vertrouwd met het geven van feedback aan</w:t>
      </w:r>
      <w:r w:rsidRPr="00B2702A">
        <w:rPr>
          <w:spacing w:val="-18"/>
        </w:rPr>
        <w:t xml:space="preserve"> </w:t>
      </w:r>
      <w:r w:rsidRPr="00B2702A">
        <w:t>elkaar.</w:t>
      </w:r>
    </w:p>
    <w:p w14:paraId="2783759C" w14:textId="77777777" w:rsidR="00B9648A" w:rsidRPr="00B2702A" w:rsidRDefault="00B9648A" w:rsidP="00B2702A">
      <w:pPr>
        <w:pStyle w:val="Plattetekst"/>
        <w:spacing w:before="11"/>
        <w:jc w:val="both"/>
      </w:pPr>
    </w:p>
    <w:p w14:paraId="7943996A" w14:textId="409A9932" w:rsidR="00B9648A" w:rsidRPr="00B2702A" w:rsidRDefault="00C02F1C" w:rsidP="00B2702A">
      <w:pPr>
        <w:pStyle w:val="Plattetekst"/>
        <w:ind w:left="158" w:right="910"/>
        <w:jc w:val="both"/>
      </w:pPr>
      <w:r w:rsidRPr="00B2702A">
        <w:t xml:space="preserve">Tijdens het intakegesprek berichten we ouders over onze activiteiten ten aanzien van veiligheid en gezondheid. Zo zijn ouders direct op de hoogte van onze visie ten aanzien van veiligheid en gezondheid. Daarnaast worden ouders via de nieuwsbrief en via </w:t>
      </w:r>
      <w:r w:rsidR="00641458">
        <w:t xml:space="preserve">de </w:t>
      </w:r>
      <w:r w:rsidRPr="00B2702A">
        <w:t xml:space="preserve">oudercommissie op de hoogte gehouden van lopende activiteiten. Wanneer er vragen zijn van ouders worden deze zo mogelijk ter plekke beantwoord. Wanneer deze vraag voor meerdere ouders interessant is, wordt deze </w:t>
      </w:r>
      <w:proofErr w:type="gramStart"/>
      <w:r w:rsidRPr="00B2702A">
        <w:t>tevens</w:t>
      </w:r>
      <w:proofErr w:type="gramEnd"/>
      <w:r w:rsidRPr="00B2702A">
        <w:t xml:space="preserve"> in de nieuwsbrief opgenomen.</w:t>
      </w:r>
    </w:p>
    <w:p w14:paraId="31617D1B" w14:textId="77777777" w:rsidR="00B9648A" w:rsidRPr="00B2702A" w:rsidRDefault="00B9648A" w:rsidP="00B2702A">
      <w:pPr>
        <w:jc w:val="both"/>
        <w:sectPr w:rsidR="00B9648A" w:rsidRPr="00B2702A">
          <w:pgSz w:w="12240" w:h="15840"/>
          <w:pgMar w:top="1500" w:right="880" w:bottom="1240" w:left="1640" w:header="0" w:footer="1056" w:gutter="0"/>
          <w:cols w:space="708"/>
        </w:sectPr>
      </w:pPr>
    </w:p>
    <w:p w14:paraId="0409498E" w14:textId="77777777" w:rsidR="00B9648A" w:rsidRPr="00B2702A" w:rsidRDefault="00B9648A" w:rsidP="00B2702A">
      <w:pPr>
        <w:pStyle w:val="Plattetekst"/>
        <w:jc w:val="both"/>
      </w:pPr>
    </w:p>
    <w:p w14:paraId="735790C5" w14:textId="77777777" w:rsidR="00B9648A" w:rsidRPr="00B2702A" w:rsidRDefault="00B9648A" w:rsidP="00B2702A">
      <w:pPr>
        <w:pStyle w:val="Plattetekst"/>
        <w:jc w:val="both"/>
      </w:pPr>
    </w:p>
    <w:p w14:paraId="0159BAA6" w14:textId="77777777" w:rsidR="00B9648A" w:rsidRPr="00B2702A" w:rsidRDefault="00B9648A" w:rsidP="00B2702A">
      <w:pPr>
        <w:pStyle w:val="Plattetekst"/>
        <w:jc w:val="both"/>
      </w:pPr>
    </w:p>
    <w:p w14:paraId="6A5A2720" w14:textId="77777777" w:rsidR="00B9648A" w:rsidRPr="00B2702A" w:rsidRDefault="00C02F1C" w:rsidP="00B2702A">
      <w:pPr>
        <w:ind w:left="158"/>
        <w:jc w:val="both"/>
      </w:pPr>
      <w:r w:rsidRPr="00B2702A">
        <w:rPr>
          <w:noProof/>
        </w:rPr>
        <w:drawing>
          <wp:anchor distT="0" distB="0" distL="0" distR="0" simplePos="0" relativeHeight="251658752" behindDoc="0" locked="0" layoutInCell="1" allowOverlap="1" wp14:anchorId="1EDB98F1" wp14:editId="69871F6E">
            <wp:simplePos x="0" y="0"/>
            <wp:positionH relativeFrom="page">
              <wp:posOffset>5238750</wp:posOffset>
            </wp:positionH>
            <wp:positionV relativeFrom="paragraph">
              <wp:posOffset>-452625</wp:posOffset>
            </wp:positionV>
            <wp:extent cx="1900443" cy="1558860"/>
            <wp:effectExtent l="0" t="0" r="0" b="0"/>
            <wp:wrapNone/>
            <wp:docPr id="3" name="image1.jpeg" descr="De Rozentui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900443" cy="1558860"/>
                    </a:xfrm>
                    <a:prstGeom prst="rect">
                      <a:avLst/>
                    </a:prstGeom>
                  </pic:spPr>
                </pic:pic>
              </a:graphicData>
            </a:graphic>
          </wp:anchor>
        </w:drawing>
      </w:r>
      <w:r w:rsidRPr="00B2702A">
        <w:t>Bijlage 1</w:t>
      </w:r>
    </w:p>
    <w:p w14:paraId="1F9BF901" w14:textId="77777777" w:rsidR="00B9648A" w:rsidRPr="00B2702A" w:rsidRDefault="00B9648A" w:rsidP="00B2702A">
      <w:pPr>
        <w:pStyle w:val="Plattetekst"/>
        <w:jc w:val="both"/>
      </w:pPr>
    </w:p>
    <w:p w14:paraId="3DAC5C67" w14:textId="0F3D2277" w:rsidR="00B9648A" w:rsidRPr="00B2702A" w:rsidRDefault="00C02F1C" w:rsidP="00C02F1C">
      <w:pPr>
        <w:ind w:left="158" w:right="3373"/>
      </w:pPr>
      <w:r w:rsidRPr="00B2702A">
        <w:t>Het overzicht van medewerkers die een geldig en geregistreerd certificaat voor kinder-EHBO hebben</w:t>
      </w:r>
      <w:r>
        <w:t>:</w:t>
      </w:r>
    </w:p>
    <w:p w14:paraId="1861A85F" w14:textId="77777777" w:rsidR="00B9648A" w:rsidRPr="00B2702A" w:rsidRDefault="00B9648A" w:rsidP="00C02F1C">
      <w:pPr>
        <w:pStyle w:val="Plattetekst"/>
        <w:spacing w:before="4"/>
      </w:pPr>
    </w:p>
    <w:tbl>
      <w:tblPr>
        <w:tblStyle w:val="TableNormal"/>
        <w:tblW w:w="0" w:type="auto"/>
        <w:tblInd w:w="115" w:type="dxa"/>
        <w:tblLayout w:type="fixed"/>
        <w:tblLook w:val="01E0" w:firstRow="1" w:lastRow="1" w:firstColumn="1" w:lastColumn="1" w:noHBand="0" w:noVBand="0"/>
      </w:tblPr>
      <w:tblGrid>
        <w:gridCol w:w="2047"/>
        <w:gridCol w:w="2765"/>
        <w:gridCol w:w="1169"/>
        <w:gridCol w:w="865"/>
      </w:tblGrid>
      <w:tr w:rsidR="00C02F1C" w:rsidRPr="00B2702A" w14:paraId="5D3903FC" w14:textId="256097B6" w:rsidTr="00C02F1C">
        <w:trPr>
          <w:trHeight w:val="379"/>
        </w:trPr>
        <w:tc>
          <w:tcPr>
            <w:tcW w:w="2047" w:type="dxa"/>
          </w:tcPr>
          <w:p w14:paraId="75850CE4" w14:textId="77777777" w:rsidR="00C02F1C" w:rsidRPr="00B2702A" w:rsidRDefault="00C02F1C" w:rsidP="00C02F1C">
            <w:pPr>
              <w:pStyle w:val="TableParagraph"/>
              <w:spacing w:before="0" w:line="225" w:lineRule="exact"/>
              <w:rPr>
                <w:b/>
              </w:rPr>
            </w:pPr>
            <w:proofErr w:type="spellStart"/>
            <w:r w:rsidRPr="00B2702A">
              <w:rPr>
                <w:b/>
              </w:rPr>
              <w:t>Iryna</w:t>
            </w:r>
            <w:proofErr w:type="spellEnd"/>
            <w:r w:rsidRPr="00B2702A">
              <w:rPr>
                <w:b/>
              </w:rPr>
              <w:t xml:space="preserve"> </w:t>
            </w:r>
            <w:proofErr w:type="spellStart"/>
            <w:r w:rsidRPr="00B2702A">
              <w:rPr>
                <w:b/>
              </w:rPr>
              <w:t>Shumakova</w:t>
            </w:r>
            <w:proofErr w:type="spellEnd"/>
          </w:p>
        </w:tc>
        <w:tc>
          <w:tcPr>
            <w:tcW w:w="2765" w:type="dxa"/>
          </w:tcPr>
          <w:p w14:paraId="0C4C7281" w14:textId="468829FF" w:rsidR="00C02F1C" w:rsidRPr="00B2702A" w:rsidRDefault="00C02F1C" w:rsidP="00C02F1C">
            <w:pPr>
              <w:pStyle w:val="TableParagraph"/>
              <w:spacing w:before="0" w:line="225" w:lineRule="exact"/>
              <w:ind w:left="109" w:right="172"/>
            </w:pPr>
            <w:r w:rsidRPr="00B2702A">
              <w:t>Certificaat</w:t>
            </w:r>
            <w:r>
              <w:t xml:space="preserve"> is</w:t>
            </w:r>
            <w:r w:rsidRPr="00B2702A">
              <w:t xml:space="preserve"> </w:t>
            </w:r>
            <w:r>
              <w:t>vernieuwd</w:t>
            </w:r>
            <w:r w:rsidRPr="00B2702A">
              <w:t xml:space="preserve"> op </w:t>
            </w:r>
          </w:p>
        </w:tc>
        <w:tc>
          <w:tcPr>
            <w:tcW w:w="1169" w:type="dxa"/>
          </w:tcPr>
          <w:p w14:paraId="6BD17316" w14:textId="0AF1FE61" w:rsidR="00C02F1C" w:rsidRPr="00B2702A" w:rsidRDefault="00C02F1C" w:rsidP="00C02F1C">
            <w:pPr>
              <w:pStyle w:val="TableParagraph"/>
              <w:spacing w:before="0" w:line="225" w:lineRule="exact"/>
              <w:ind w:left="0"/>
            </w:pPr>
            <w:r>
              <w:t>11-06-2020</w:t>
            </w:r>
          </w:p>
        </w:tc>
        <w:tc>
          <w:tcPr>
            <w:tcW w:w="865" w:type="dxa"/>
          </w:tcPr>
          <w:p w14:paraId="05A8E2E8" w14:textId="77777777" w:rsidR="00C02F1C" w:rsidRDefault="00C02F1C" w:rsidP="00C02F1C">
            <w:pPr>
              <w:pStyle w:val="TableParagraph"/>
              <w:spacing w:before="0" w:line="225" w:lineRule="exact"/>
              <w:ind w:left="0"/>
            </w:pPr>
          </w:p>
        </w:tc>
      </w:tr>
      <w:tr w:rsidR="00C02F1C" w:rsidRPr="00B2702A" w14:paraId="2061105B" w14:textId="3B15A431" w:rsidTr="00C02F1C">
        <w:trPr>
          <w:trHeight w:val="537"/>
        </w:trPr>
        <w:tc>
          <w:tcPr>
            <w:tcW w:w="2047" w:type="dxa"/>
          </w:tcPr>
          <w:p w14:paraId="6F5AB116" w14:textId="54C7A67D" w:rsidR="00C02F1C" w:rsidRPr="00B2702A" w:rsidRDefault="00C02F1C" w:rsidP="00C02F1C">
            <w:pPr>
              <w:pStyle w:val="TableParagraph"/>
              <w:rPr>
                <w:b/>
              </w:rPr>
            </w:pPr>
            <w:r w:rsidRPr="00B2702A">
              <w:rPr>
                <w:b/>
              </w:rPr>
              <w:t xml:space="preserve">Samantha </w:t>
            </w:r>
            <w:proofErr w:type="spellStart"/>
            <w:r>
              <w:rPr>
                <w:b/>
              </w:rPr>
              <w:t>Debets</w:t>
            </w:r>
            <w:proofErr w:type="spellEnd"/>
            <w:r>
              <w:rPr>
                <w:b/>
              </w:rPr>
              <w:t xml:space="preserve">- </w:t>
            </w:r>
            <w:proofErr w:type="spellStart"/>
            <w:r w:rsidRPr="00B2702A">
              <w:rPr>
                <w:b/>
              </w:rPr>
              <w:t>Kasteleijn</w:t>
            </w:r>
            <w:proofErr w:type="spellEnd"/>
          </w:p>
        </w:tc>
        <w:tc>
          <w:tcPr>
            <w:tcW w:w="2765" w:type="dxa"/>
          </w:tcPr>
          <w:p w14:paraId="05489155" w14:textId="00AF7CA7" w:rsidR="00C02F1C" w:rsidRPr="00B2702A" w:rsidRDefault="00C02F1C" w:rsidP="00C02F1C">
            <w:pPr>
              <w:pStyle w:val="TableParagraph"/>
              <w:ind w:left="109" w:right="172"/>
            </w:pPr>
            <w:proofErr w:type="gramStart"/>
            <w:r w:rsidRPr="00B2702A">
              <w:t>certificaat</w:t>
            </w:r>
            <w:proofErr w:type="gramEnd"/>
            <w:r w:rsidRPr="00B2702A">
              <w:t xml:space="preserve"> is </w:t>
            </w:r>
            <w:r>
              <w:t xml:space="preserve">vernieuwd </w:t>
            </w:r>
            <w:r w:rsidRPr="00B2702A">
              <w:t xml:space="preserve">op </w:t>
            </w:r>
          </w:p>
        </w:tc>
        <w:tc>
          <w:tcPr>
            <w:tcW w:w="1169" w:type="dxa"/>
          </w:tcPr>
          <w:p w14:paraId="4BFC1291" w14:textId="47322420" w:rsidR="00C02F1C" w:rsidRPr="00B2702A" w:rsidRDefault="00C02F1C" w:rsidP="00C02F1C">
            <w:pPr>
              <w:pStyle w:val="TableParagraph"/>
              <w:ind w:left="0"/>
            </w:pPr>
            <w:r>
              <w:t>11-06-2020</w:t>
            </w:r>
          </w:p>
        </w:tc>
        <w:tc>
          <w:tcPr>
            <w:tcW w:w="865" w:type="dxa"/>
          </w:tcPr>
          <w:p w14:paraId="4848B156" w14:textId="77777777" w:rsidR="00C02F1C" w:rsidRPr="00B2702A" w:rsidRDefault="00C02F1C" w:rsidP="00C02F1C">
            <w:pPr>
              <w:pStyle w:val="TableParagraph"/>
              <w:ind w:left="194"/>
            </w:pPr>
          </w:p>
        </w:tc>
      </w:tr>
      <w:tr w:rsidR="00C02F1C" w:rsidRPr="00B2702A" w14:paraId="30A653B9" w14:textId="27C7F94D" w:rsidTr="00C02F1C">
        <w:trPr>
          <w:trHeight w:val="379"/>
        </w:trPr>
        <w:tc>
          <w:tcPr>
            <w:tcW w:w="2047" w:type="dxa"/>
          </w:tcPr>
          <w:p w14:paraId="46BD3811" w14:textId="77777777" w:rsidR="00C02F1C" w:rsidRPr="00B2702A" w:rsidRDefault="00C02F1C" w:rsidP="00C02F1C">
            <w:pPr>
              <w:pStyle w:val="TableParagraph"/>
              <w:spacing w:line="245" w:lineRule="exact"/>
              <w:rPr>
                <w:b/>
              </w:rPr>
            </w:pPr>
            <w:r w:rsidRPr="00B2702A">
              <w:rPr>
                <w:b/>
              </w:rPr>
              <w:t>Petra Hermsen</w:t>
            </w:r>
          </w:p>
        </w:tc>
        <w:tc>
          <w:tcPr>
            <w:tcW w:w="2765" w:type="dxa"/>
          </w:tcPr>
          <w:p w14:paraId="641CC92D" w14:textId="2A636674" w:rsidR="00C02F1C" w:rsidRPr="00B2702A" w:rsidRDefault="00C02F1C" w:rsidP="00C02F1C">
            <w:pPr>
              <w:pStyle w:val="TableParagraph"/>
              <w:spacing w:line="245" w:lineRule="exact"/>
              <w:ind w:left="109" w:right="172"/>
            </w:pPr>
            <w:proofErr w:type="gramStart"/>
            <w:r w:rsidRPr="00B2702A">
              <w:t>certificaat</w:t>
            </w:r>
            <w:proofErr w:type="gramEnd"/>
            <w:r w:rsidRPr="00B2702A">
              <w:t xml:space="preserve"> is </w:t>
            </w:r>
            <w:r>
              <w:t>vernieuwd op</w:t>
            </w:r>
          </w:p>
        </w:tc>
        <w:tc>
          <w:tcPr>
            <w:tcW w:w="1169" w:type="dxa"/>
          </w:tcPr>
          <w:p w14:paraId="3F5EBDDB" w14:textId="2DBC4951" w:rsidR="00C02F1C" w:rsidRPr="00B2702A" w:rsidRDefault="00C02F1C" w:rsidP="00C02F1C">
            <w:pPr>
              <w:pStyle w:val="TableParagraph"/>
              <w:spacing w:line="245" w:lineRule="exact"/>
              <w:ind w:left="0"/>
            </w:pPr>
            <w:r>
              <w:t>11-06-2020</w:t>
            </w:r>
          </w:p>
        </w:tc>
        <w:tc>
          <w:tcPr>
            <w:tcW w:w="865" w:type="dxa"/>
          </w:tcPr>
          <w:p w14:paraId="3DB3B645" w14:textId="77777777" w:rsidR="00C02F1C" w:rsidRPr="00B2702A" w:rsidRDefault="00C02F1C" w:rsidP="00C02F1C">
            <w:pPr>
              <w:pStyle w:val="TableParagraph"/>
              <w:spacing w:line="245" w:lineRule="exact"/>
              <w:ind w:left="194"/>
            </w:pPr>
          </w:p>
        </w:tc>
      </w:tr>
    </w:tbl>
    <w:p w14:paraId="77E6BFE3" w14:textId="77777777" w:rsidR="00B9648A" w:rsidRPr="00B2702A" w:rsidRDefault="00B9648A" w:rsidP="00C02F1C">
      <w:pPr>
        <w:pStyle w:val="Plattetekst"/>
        <w:spacing w:before="4"/>
      </w:pPr>
    </w:p>
    <w:p w14:paraId="6A5C65F1" w14:textId="77777777" w:rsidR="00B9648A" w:rsidRPr="00B2702A" w:rsidRDefault="00C02F1C" w:rsidP="00C02F1C">
      <w:pPr>
        <w:pStyle w:val="Plattetekst"/>
        <w:ind w:left="158"/>
      </w:pPr>
      <w:r w:rsidRPr="00B2702A">
        <w:t>De certificaten zijn behaald bij het volgende instituut:</w:t>
      </w:r>
    </w:p>
    <w:p w14:paraId="75BFBFC4" w14:textId="7C9585DB" w:rsidR="00B9648A" w:rsidRPr="00B2702A" w:rsidRDefault="00C02F1C" w:rsidP="00C02F1C">
      <w:pPr>
        <w:pStyle w:val="Plattetekst"/>
        <w:spacing w:before="1"/>
        <w:ind w:left="158"/>
      </w:pPr>
      <w:proofErr w:type="spellStart"/>
      <w:r>
        <w:t>Achterkamp</w:t>
      </w:r>
      <w:proofErr w:type="spellEnd"/>
      <w:r>
        <w:t xml:space="preserve"> Bedrijfsopleidingen te Baak</w:t>
      </w:r>
    </w:p>
    <w:p w14:paraId="582CADA6" w14:textId="77777777" w:rsidR="00B9648A" w:rsidRPr="00B2702A" w:rsidRDefault="00B9648A" w:rsidP="00B2702A">
      <w:pPr>
        <w:pStyle w:val="Plattetekst"/>
        <w:jc w:val="both"/>
      </w:pPr>
    </w:p>
    <w:p w14:paraId="5DED248E" w14:textId="05F3EF68" w:rsidR="00B9648A" w:rsidRPr="00B2702A" w:rsidRDefault="00B9648A" w:rsidP="00641458">
      <w:pPr>
        <w:pStyle w:val="Plattetekst"/>
        <w:tabs>
          <w:tab w:val="left" w:pos="2282"/>
          <w:tab w:val="left" w:pos="5114"/>
        </w:tabs>
        <w:ind w:right="3884"/>
        <w:jc w:val="both"/>
      </w:pPr>
    </w:p>
    <w:sectPr w:rsidR="00B9648A" w:rsidRPr="00B2702A">
      <w:pgSz w:w="12240" w:h="15840"/>
      <w:pgMar w:top="1000" w:right="880" w:bottom="1240" w:left="1640" w:header="0" w:footer="10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AE6E" w14:textId="77777777" w:rsidR="00C62D3D" w:rsidRDefault="00C62D3D">
      <w:r>
        <w:separator/>
      </w:r>
    </w:p>
  </w:endnote>
  <w:endnote w:type="continuationSeparator" w:id="0">
    <w:p w14:paraId="6267FDD2" w14:textId="77777777" w:rsidR="00C62D3D" w:rsidRDefault="00C6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B763" w14:textId="67F15283" w:rsidR="00B9648A" w:rsidRDefault="00C02F1C">
    <w:pPr>
      <w:pStyle w:val="Plattetekst"/>
      <w:spacing w:line="14" w:lineRule="auto"/>
      <w:rPr>
        <w:sz w:val="20"/>
      </w:rPr>
    </w:pPr>
    <w:r>
      <w:rPr>
        <w:noProof/>
      </w:rPr>
      <mc:AlternateContent>
        <mc:Choice Requires="wps">
          <w:drawing>
            <wp:anchor distT="0" distB="0" distL="114300" distR="114300" simplePos="0" relativeHeight="487444992" behindDoc="1" locked="0" layoutInCell="1" allowOverlap="1" wp14:anchorId="776B1210" wp14:editId="41D6C932">
              <wp:simplePos x="0" y="0"/>
              <wp:positionH relativeFrom="page">
                <wp:posOffset>5834380</wp:posOffset>
              </wp:positionH>
              <wp:positionV relativeFrom="page">
                <wp:posOffset>9248140</wp:posOffset>
              </wp:positionV>
              <wp:extent cx="812165" cy="1778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9409B" w14:textId="6995B4A3" w:rsidR="00B9648A" w:rsidRDefault="00B2702A">
                          <w:pPr>
                            <w:spacing w:line="264" w:lineRule="exact"/>
                            <w:ind w:left="20"/>
                            <w:rPr>
                              <w:sz w:val="24"/>
                            </w:rPr>
                          </w:pPr>
                          <w:r>
                            <w:rPr>
                              <w:sz w:val="24"/>
                            </w:rPr>
                            <w:t>Maart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B1210" id="_x0000_t202" coordsize="21600,21600" o:spt="202" path="m,l,21600r21600,l21600,xe">
              <v:stroke joinstyle="miter"/>
              <v:path gradientshapeok="t" o:connecttype="rect"/>
            </v:shapetype>
            <v:shape id="Text Box 3" o:spid="_x0000_s1026" type="#_x0000_t202" style="position:absolute;margin-left:459.4pt;margin-top:728.2pt;width:63.95pt;height:14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" filled="f" stroked="f">
              <v:textbox inset="0,0,0,0">
                <w:txbxContent>
                  <w:p w14:paraId="6DE9409B" w14:textId="6995B4A3" w:rsidR="00B9648A" w:rsidRDefault="00B2702A">
                    <w:pPr>
                      <w:spacing w:line="264" w:lineRule="exact"/>
                      <w:ind w:left="20"/>
                      <w:rPr>
                        <w:sz w:val="24"/>
                      </w:rPr>
                    </w:pPr>
                    <w:r>
                      <w:rPr>
                        <w:sz w:val="24"/>
                      </w:rPr>
                      <w:t>Maart 2021</w:t>
                    </w:r>
                  </w:p>
                </w:txbxContent>
              </v:textbox>
              <w10:wrap anchorx="page" anchory="page"/>
            </v:shape>
          </w:pict>
        </mc:Fallback>
      </mc:AlternateContent>
    </w:r>
    <w:r>
      <w:rPr>
        <w:noProof/>
      </w:rPr>
      <mc:AlternateContent>
        <mc:Choice Requires="wps">
          <w:drawing>
            <wp:anchor distT="0" distB="0" distL="114300" distR="114300" simplePos="0" relativeHeight="487445504" behindDoc="1" locked="0" layoutInCell="1" allowOverlap="1" wp14:anchorId="61A0E05A" wp14:editId="3BD9F66C">
              <wp:simplePos x="0" y="0"/>
              <wp:positionH relativeFrom="page">
                <wp:posOffset>6787515</wp:posOffset>
              </wp:positionH>
              <wp:positionV relativeFrom="page">
                <wp:posOffset>9248140</wp:posOffset>
              </wp:positionV>
              <wp:extent cx="153670"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6A11" w14:textId="77777777" w:rsidR="00B9648A" w:rsidRDefault="00C02F1C">
                          <w:pPr>
                            <w:spacing w:line="264" w:lineRule="exact"/>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0E05A" id="Text Box 2" o:spid="_x0000_s1027" type="#_x0000_t202" style="position:absolute;margin-left:534.45pt;margin-top:728.2pt;width:12.1pt;height:14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" filled="f" stroked="f">
              <v:textbox inset="0,0,0,0">
                <w:txbxContent>
                  <w:p w14:paraId="15186A11" w14:textId="77777777" w:rsidR="00B9648A" w:rsidRDefault="00C02F1C">
                    <w:pPr>
                      <w:spacing w:line="264" w:lineRule="exact"/>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46016" behindDoc="1" locked="0" layoutInCell="1" allowOverlap="1" wp14:anchorId="73CBD64D" wp14:editId="1397742B">
              <wp:simplePos x="0" y="0"/>
              <wp:positionH relativeFrom="page">
                <wp:posOffset>1682115</wp:posOffset>
              </wp:positionH>
              <wp:positionV relativeFrom="page">
                <wp:posOffset>9257665</wp:posOffset>
              </wp:positionV>
              <wp:extent cx="21672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6876" w14:textId="77777777" w:rsidR="00B9648A" w:rsidRDefault="00C02F1C">
                          <w:pPr>
                            <w:spacing w:line="245" w:lineRule="exact"/>
                            <w:ind w:left="20"/>
                            <w:rPr>
                              <w:b/>
                            </w:rPr>
                          </w:pPr>
                          <w:r>
                            <w:rPr>
                              <w:b/>
                            </w:rPr>
                            <w:t>Beleidsplan veiligheid en 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D64D" id="Text Box 1" o:spid="_x0000_s1028" type="#_x0000_t202" style="position:absolute;margin-left:132.45pt;margin-top:728.95pt;width:170.65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" filled="f" stroked="f">
              <v:textbox inset="0,0,0,0">
                <w:txbxContent>
                  <w:p w14:paraId="635C6876" w14:textId="77777777" w:rsidR="00B9648A" w:rsidRDefault="00C02F1C">
                    <w:pPr>
                      <w:spacing w:line="245" w:lineRule="exact"/>
                      <w:ind w:left="20"/>
                      <w:rPr>
                        <w:b/>
                      </w:rPr>
                    </w:pPr>
                    <w:r>
                      <w:rPr>
                        <w:b/>
                      </w:rPr>
                      <w:t>Beleidsplan veiligheid en gezondheid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DC41" w14:textId="77777777" w:rsidR="00C62D3D" w:rsidRDefault="00C62D3D">
      <w:r>
        <w:separator/>
      </w:r>
    </w:p>
  </w:footnote>
  <w:footnote w:type="continuationSeparator" w:id="0">
    <w:p w14:paraId="61E8886D" w14:textId="77777777" w:rsidR="00C62D3D" w:rsidRDefault="00C62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1E"/>
    <w:multiLevelType w:val="multilevel"/>
    <w:tmpl w:val="27FAFEEA"/>
    <w:lvl w:ilvl="0">
      <w:start w:val="1"/>
      <w:numFmt w:val="decimal"/>
      <w:lvlText w:val="%1."/>
      <w:lvlJc w:val="left"/>
      <w:pPr>
        <w:ind w:left="866" w:hanging="348"/>
        <w:jc w:val="left"/>
      </w:pPr>
      <w:rPr>
        <w:rFonts w:ascii="Carlito" w:eastAsia="Carlito" w:hAnsi="Carlito" w:cs="Carlito" w:hint="default"/>
        <w:b/>
        <w:bCs/>
        <w:w w:val="100"/>
        <w:sz w:val="22"/>
        <w:szCs w:val="22"/>
        <w:lang w:val="nl-NL" w:eastAsia="en-US" w:bidi="ar-SA"/>
      </w:rPr>
    </w:lvl>
    <w:lvl w:ilvl="1">
      <w:start w:val="1"/>
      <w:numFmt w:val="decimal"/>
      <w:lvlText w:val="%1.%2"/>
      <w:lvlJc w:val="left"/>
      <w:pPr>
        <w:ind w:left="866" w:hanging="348"/>
        <w:jc w:val="left"/>
      </w:pPr>
      <w:rPr>
        <w:rFonts w:ascii="Carlito" w:eastAsia="Carlito" w:hAnsi="Carlito" w:cs="Carlito" w:hint="default"/>
        <w:b/>
        <w:bCs/>
        <w:spacing w:val="-2"/>
        <w:w w:val="100"/>
        <w:sz w:val="22"/>
        <w:szCs w:val="22"/>
        <w:lang w:val="nl-NL" w:eastAsia="en-US" w:bidi="ar-SA"/>
      </w:rPr>
    </w:lvl>
    <w:lvl w:ilvl="2">
      <w:numFmt w:val="bullet"/>
      <w:lvlText w:val="•"/>
      <w:lvlJc w:val="left"/>
      <w:pPr>
        <w:ind w:left="2632" w:hanging="348"/>
      </w:pPr>
      <w:rPr>
        <w:rFonts w:hint="default"/>
        <w:lang w:val="nl-NL" w:eastAsia="en-US" w:bidi="ar-SA"/>
      </w:rPr>
    </w:lvl>
    <w:lvl w:ilvl="3">
      <w:numFmt w:val="bullet"/>
      <w:lvlText w:val="•"/>
      <w:lvlJc w:val="left"/>
      <w:pPr>
        <w:ind w:left="3518" w:hanging="348"/>
      </w:pPr>
      <w:rPr>
        <w:rFonts w:hint="default"/>
        <w:lang w:val="nl-NL" w:eastAsia="en-US" w:bidi="ar-SA"/>
      </w:rPr>
    </w:lvl>
    <w:lvl w:ilvl="4">
      <w:numFmt w:val="bullet"/>
      <w:lvlText w:val="•"/>
      <w:lvlJc w:val="left"/>
      <w:pPr>
        <w:ind w:left="4404" w:hanging="348"/>
      </w:pPr>
      <w:rPr>
        <w:rFonts w:hint="default"/>
        <w:lang w:val="nl-NL" w:eastAsia="en-US" w:bidi="ar-SA"/>
      </w:rPr>
    </w:lvl>
    <w:lvl w:ilvl="5">
      <w:numFmt w:val="bullet"/>
      <w:lvlText w:val="•"/>
      <w:lvlJc w:val="left"/>
      <w:pPr>
        <w:ind w:left="5290" w:hanging="348"/>
      </w:pPr>
      <w:rPr>
        <w:rFonts w:hint="default"/>
        <w:lang w:val="nl-NL" w:eastAsia="en-US" w:bidi="ar-SA"/>
      </w:rPr>
    </w:lvl>
    <w:lvl w:ilvl="6">
      <w:numFmt w:val="bullet"/>
      <w:lvlText w:val="•"/>
      <w:lvlJc w:val="left"/>
      <w:pPr>
        <w:ind w:left="6176" w:hanging="348"/>
      </w:pPr>
      <w:rPr>
        <w:rFonts w:hint="default"/>
        <w:lang w:val="nl-NL" w:eastAsia="en-US" w:bidi="ar-SA"/>
      </w:rPr>
    </w:lvl>
    <w:lvl w:ilvl="7">
      <w:numFmt w:val="bullet"/>
      <w:lvlText w:val="•"/>
      <w:lvlJc w:val="left"/>
      <w:pPr>
        <w:ind w:left="7062" w:hanging="348"/>
      </w:pPr>
      <w:rPr>
        <w:rFonts w:hint="default"/>
        <w:lang w:val="nl-NL" w:eastAsia="en-US" w:bidi="ar-SA"/>
      </w:rPr>
    </w:lvl>
    <w:lvl w:ilvl="8">
      <w:numFmt w:val="bullet"/>
      <w:lvlText w:val="•"/>
      <w:lvlJc w:val="left"/>
      <w:pPr>
        <w:ind w:left="7948" w:hanging="348"/>
      </w:pPr>
      <w:rPr>
        <w:rFonts w:hint="default"/>
        <w:lang w:val="nl-NL" w:eastAsia="en-US" w:bidi="ar-SA"/>
      </w:rPr>
    </w:lvl>
  </w:abstractNum>
  <w:abstractNum w:abstractNumId="1" w15:restartNumberingAfterBreak="0">
    <w:nsid w:val="1EF60DC5"/>
    <w:multiLevelType w:val="hybridMultilevel"/>
    <w:tmpl w:val="C3AC1502"/>
    <w:lvl w:ilvl="0" w:tplc="68A4B496">
      <w:start w:val="1"/>
      <w:numFmt w:val="decimal"/>
      <w:lvlText w:val="%1."/>
      <w:lvlJc w:val="left"/>
      <w:pPr>
        <w:ind w:left="866" w:hanging="348"/>
        <w:jc w:val="left"/>
      </w:pPr>
      <w:rPr>
        <w:rFonts w:ascii="Carlito" w:eastAsia="Carlito" w:hAnsi="Carlito" w:cs="Carlito" w:hint="default"/>
        <w:b/>
        <w:bCs/>
        <w:w w:val="100"/>
        <w:sz w:val="22"/>
        <w:szCs w:val="22"/>
        <w:lang w:val="nl-NL" w:eastAsia="en-US" w:bidi="ar-SA"/>
      </w:rPr>
    </w:lvl>
    <w:lvl w:ilvl="1" w:tplc="7550190C">
      <w:numFmt w:val="bullet"/>
      <w:lvlText w:val="•"/>
      <w:lvlJc w:val="left"/>
      <w:pPr>
        <w:ind w:left="1746" w:hanging="348"/>
      </w:pPr>
      <w:rPr>
        <w:rFonts w:hint="default"/>
        <w:lang w:val="nl-NL" w:eastAsia="en-US" w:bidi="ar-SA"/>
      </w:rPr>
    </w:lvl>
    <w:lvl w:ilvl="2" w:tplc="2C48352C">
      <w:numFmt w:val="bullet"/>
      <w:lvlText w:val="•"/>
      <w:lvlJc w:val="left"/>
      <w:pPr>
        <w:ind w:left="2632" w:hanging="348"/>
      </w:pPr>
      <w:rPr>
        <w:rFonts w:hint="default"/>
        <w:lang w:val="nl-NL" w:eastAsia="en-US" w:bidi="ar-SA"/>
      </w:rPr>
    </w:lvl>
    <w:lvl w:ilvl="3" w:tplc="6004FF70">
      <w:numFmt w:val="bullet"/>
      <w:lvlText w:val="•"/>
      <w:lvlJc w:val="left"/>
      <w:pPr>
        <w:ind w:left="3518" w:hanging="348"/>
      </w:pPr>
      <w:rPr>
        <w:rFonts w:hint="default"/>
        <w:lang w:val="nl-NL" w:eastAsia="en-US" w:bidi="ar-SA"/>
      </w:rPr>
    </w:lvl>
    <w:lvl w:ilvl="4" w:tplc="135ACA34">
      <w:numFmt w:val="bullet"/>
      <w:lvlText w:val="•"/>
      <w:lvlJc w:val="left"/>
      <w:pPr>
        <w:ind w:left="4404" w:hanging="348"/>
      </w:pPr>
      <w:rPr>
        <w:rFonts w:hint="default"/>
        <w:lang w:val="nl-NL" w:eastAsia="en-US" w:bidi="ar-SA"/>
      </w:rPr>
    </w:lvl>
    <w:lvl w:ilvl="5" w:tplc="D2B4DFBC">
      <w:numFmt w:val="bullet"/>
      <w:lvlText w:val="•"/>
      <w:lvlJc w:val="left"/>
      <w:pPr>
        <w:ind w:left="5290" w:hanging="348"/>
      </w:pPr>
      <w:rPr>
        <w:rFonts w:hint="default"/>
        <w:lang w:val="nl-NL" w:eastAsia="en-US" w:bidi="ar-SA"/>
      </w:rPr>
    </w:lvl>
    <w:lvl w:ilvl="6" w:tplc="D3283ED4">
      <w:numFmt w:val="bullet"/>
      <w:lvlText w:val="•"/>
      <w:lvlJc w:val="left"/>
      <w:pPr>
        <w:ind w:left="6176" w:hanging="348"/>
      </w:pPr>
      <w:rPr>
        <w:rFonts w:hint="default"/>
        <w:lang w:val="nl-NL" w:eastAsia="en-US" w:bidi="ar-SA"/>
      </w:rPr>
    </w:lvl>
    <w:lvl w:ilvl="7" w:tplc="BA82AB9A">
      <w:numFmt w:val="bullet"/>
      <w:lvlText w:val="•"/>
      <w:lvlJc w:val="left"/>
      <w:pPr>
        <w:ind w:left="7062" w:hanging="348"/>
      </w:pPr>
      <w:rPr>
        <w:rFonts w:hint="default"/>
        <w:lang w:val="nl-NL" w:eastAsia="en-US" w:bidi="ar-SA"/>
      </w:rPr>
    </w:lvl>
    <w:lvl w:ilvl="8" w:tplc="A1165E6C">
      <w:numFmt w:val="bullet"/>
      <w:lvlText w:val="•"/>
      <w:lvlJc w:val="left"/>
      <w:pPr>
        <w:ind w:left="7948" w:hanging="348"/>
      </w:pPr>
      <w:rPr>
        <w:rFonts w:hint="default"/>
        <w:lang w:val="nl-NL" w:eastAsia="en-US" w:bidi="ar-SA"/>
      </w:rPr>
    </w:lvl>
  </w:abstractNum>
  <w:abstractNum w:abstractNumId="2" w15:restartNumberingAfterBreak="0">
    <w:nsid w:val="6B0567AE"/>
    <w:multiLevelType w:val="hybridMultilevel"/>
    <w:tmpl w:val="AE9C0DE2"/>
    <w:lvl w:ilvl="0" w:tplc="D9D2F726">
      <w:numFmt w:val="bullet"/>
      <w:lvlText w:val="-"/>
      <w:lvlJc w:val="left"/>
      <w:pPr>
        <w:ind w:left="878" w:hanging="348"/>
      </w:pPr>
      <w:rPr>
        <w:rFonts w:ascii="Carlito" w:eastAsia="Carlito" w:hAnsi="Carlito" w:cs="Carlito" w:hint="default"/>
        <w:w w:val="100"/>
        <w:sz w:val="22"/>
        <w:szCs w:val="22"/>
        <w:lang w:val="nl-NL" w:eastAsia="en-US" w:bidi="ar-SA"/>
      </w:rPr>
    </w:lvl>
    <w:lvl w:ilvl="1" w:tplc="04D2590E">
      <w:numFmt w:val="bullet"/>
      <w:lvlText w:val="•"/>
      <w:lvlJc w:val="left"/>
      <w:pPr>
        <w:ind w:left="1764" w:hanging="348"/>
      </w:pPr>
      <w:rPr>
        <w:rFonts w:hint="default"/>
        <w:lang w:val="nl-NL" w:eastAsia="en-US" w:bidi="ar-SA"/>
      </w:rPr>
    </w:lvl>
    <w:lvl w:ilvl="2" w:tplc="EFAE72A4">
      <w:numFmt w:val="bullet"/>
      <w:lvlText w:val="•"/>
      <w:lvlJc w:val="left"/>
      <w:pPr>
        <w:ind w:left="2648" w:hanging="348"/>
      </w:pPr>
      <w:rPr>
        <w:rFonts w:hint="default"/>
        <w:lang w:val="nl-NL" w:eastAsia="en-US" w:bidi="ar-SA"/>
      </w:rPr>
    </w:lvl>
    <w:lvl w:ilvl="3" w:tplc="87869740">
      <w:numFmt w:val="bullet"/>
      <w:lvlText w:val="•"/>
      <w:lvlJc w:val="left"/>
      <w:pPr>
        <w:ind w:left="3532" w:hanging="348"/>
      </w:pPr>
      <w:rPr>
        <w:rFonts w:hint="default"/>
        <w:lang w:val="nl-NL" w:eastAsia="en-US" w:bidi="ar-SA"/>
      </w:rPr>
    </w:lvl>
    <w:lvl w:ilvl="4" w:tplc="08E233DE">
      <w:numFmt w:val="bullet"/>
      <w:lvlText w:val="•"/>
      <w:lvlJc w:val="left"/>
      <w:pPr>
        <w:ind w:left="4416" w:hanging="348"/>
      </w:pPr>
      <w:rPr>
        <w:rFonts w:hint="default"/>
        <w:lang w:val="nl-NL" w:eastAsia="en-US" w:bidi="ar-SA"/>
      </w:rPr>
    </w:lvl>
    <w:lvl w:ilvl="5" w:tplc="120EF834">
      <w:numFmt w:val="bullet"/>
      <w:lvlText w:val="•"/>
      <w:lvlJc w:val="left"/>
      <w:pPr>
        <w:ind w:left="5300" w:hanging="348"/>
      </w:pPr>
      <w:rPr>
        <w:rFonts w:hint="default"/>
        <w:lang w:val="nl-NL" w:eastAsia="en-US" w:bidi="ar-SA"/>
      </w:rPr>
    </w:lvl>
    <w:lvl w:ilvl="6" w:tplc="A03A5372">
      <w:numFmt w:val="bullet"/>
      <w:lvlText w:val="•"/>
      <w:lvlJc w:val="left"/>
      <w:pPr>
        <w:ind w:left="6184" w:hanging="348"/>
      </w:pPr>
      <w:rPr>
        <w:rFonts w:hint="default"/>
        <w:lang w:val="nl-NL" w:eastAsia="en-US" w:bidi="ar-SA"/>
      </w:rPr>
    </w:lvl>
    <w:lvl w:ilvl="7" w:tplc="A5CAAB2A">
      <w:numFmt w:val="bullet"/>
      <w:lvlText w:val="•"/>
      <w:lvlJc w:val="left"/>
      <w:pPr>
        <w:ind w:left="7068" w:hanging="348"/>
      </w:pPr>
      <w:rPr>
        <w:rFonts w:hint="default"/>
        <w:lang w:val="nl-NL" w:eastAsia="en-US" w:bidi="ar-SA"/>
      </w:rPr>
    </w:lvl>
    <w:lvl w:ilvl="8" w:tplc="0980D6A4">
      <w:numFmt w:val="bullet"/>
      <w:lvlText w:val="•"/>
      <w:lvlJc w:val="left"/>
      <w:pPr>
        <w:ind w:left="7952" w:hanging="348"/>
      </w:pPr>
      <w:rPr>
        <w:rFonts w:hint="default"/>
        <w:lang w:val="nl-N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8A"/>
    <w:rsid w:val="00641458"/>
    <w:rsid w:val="006B6815"/>
    <w:rsid w:val="006C1871"/>
    <w:rsid w:val="00B2702A"/>
    <w:rsid w:val="00B9648A"/>
    <w:rsid w:val="00C02F1C"/>
    <w:rsid w:val="00C3204B"/>
    <w:rsid w:val="00C62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7104"/>
  <w15:docId w15:val="{302E7FBF-C9D6-465B-8AF4-A7DFB0FA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866" w:hanging="348"/>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69"/>
      <w:ind w:left="866" w:hanging="348"/>
    </w:pPr>
    <w:rPr>
      <w:b/>
      <w:bCs/>
    </w:rPr>
  </w:style>
  <w:style w:type="paragraph" w:styleId="Plattetekst">
    <w:name w:val="Body Text"/>
    <w:basedOn w:val="Standaard"/>
    <w:uiPriority w:val="1"/>
    <w:qFormat/>
  </w:style>
  <w:style w:type="paragraph" w:styleId="Titel">
    <w:name w:val="Title"/>
    <w:basedOn w:val="Standaard"/>
    <w:uiPriority w:val="10"/>
    <w:qFormat/>
    <w:pPr>
      <w:ind w:left="3055" w:right="2320" w:hanging="1475"/>
    </w:pPr>
    <w:rPr>
      <w:sz w:val="52"/>
      <w:szCs w:val="52"/>
    </w:rPr>
  </w:style>
  <w:style w:type="paragraph" w:styleId="Lijstalinea">
    <w:name w:val="List Paragraph"/>
    <w:basedOn w:val="Standaard"/>
    <w:uiPriority w:val="1"/>
    <w:qFormat/>
    <w:pPr>
      <w:ind w:left="866" w:hanging="348"/>
    </w:pPr>
  </w:style>
  <w:style w:type="paragraph" w:customStyle="1" w:styleId="TableParagraph">
    <w:name w:val="Table Paragraph"/>
    <w:basedOn w:val="Standaard"/>
    <w:uiPriority w:val="1"/>
    <w:qFormat/>
    <w:pPr>
      <w:spacing w:before="114"/>
      <w:ind w:left="50"/>
    </w:pPr>
  </w:style>
  <w:style w:type="paragraph" w:styleId="Koptekst">
    <w:name w:val="header"/>
    <w:basedOn w:val="Standaard"/>
    <w:link w:val="KoptekstChar"/>
    <w:uiPriority w:val="99"/>
    <w:unhideWhenUsed/>
    <w:rsid w:val="00B2702A"/>
    <w:pPr>
      <w:tabs>
        <w:tab w:val="center" w:pos="4536"/>
        <w:tab w:val="right" w:pos="9072"/>
      </w:tabs>
    </w:pPr>
  </w:style>
  <w:style w:type="character" w:customStyle="1" w:styleId="KoptekstChar">
    <w:name w:val="Koptekst Char"/>
    <w:basedOn w:val="Standaardalinea-lettertype"/>
    <w:link w:val="Koptekst"/>
    <w:uiPriority w:val="99"/>
    <w:rsid w:val="00B2702A"/>
    <w:rPr>
      <w:rFonts w:ascii="Carlito" w:eastAsia="Carlito" w:hAnsi="Carlito" w:cs="Carlito"/>
      <w:lang w:val="nl-NL"/>
    </w:rPr>
  </w:style>
  <w:style w:type="paragraph" w:styleId="Voettekst">
    <w:name w:val="footer"/>
    <w:basedOn w:val="Standaard"/>
    <w:link w:val="VoettekstChar"/>
    <w:uiPriority w:val="99"/>
    <w:unhideWhenUsed/>
    <w:rsid w:val="00B2702A"/>
    <w:pPr>
      <w:tabs>
        <w:tab w:val="center" w:pos="4536"/>
        <w:tab w:val="right" w:pos="9072"/>
      </w:tabs>
    </w:pPr>
  </w:style>
  <w:style w:type="character" w:customStyle="1" w:styleId="VoettekstChar">
    <w:name w:val="Voettekst Char"/>
    <w:basedOn w:val="Standaardalinea-lettertype"/>
    <w:link w:val="Voettekst"/>
    <w:uiPriority w:val="99"/>
    <w:rsid w:val="00B2702A"/>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1858</Words>
  <Characters>10220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www.2pdf.nl</dc:creator>
  <cp:lastModifiedBy>Vladimir Lazarenko</cp:lastModifiedBy>
  <cp:revision>2</cp:revision>
  <dcterms:created xsi:type="dcterms:W3CDTF">2021-10-23T17:45:00Z</dcterms:created>
  <dcterms:modified xsi:type="dcterms:W3CDTF">2021-10-23T17:45:00Z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2018-03-25T00:00:00Z</vt:filetime>
  </property>
  <property fmtid="{D5CDD505-2E9C-101B-9397-08002B2CF9AE}" pid="3" name="Creator">
    <vt:lpwstr>www.2pdf.nl</vt:lpwstr>
  </property>
  <property fmtid="{D5CDD505-2E9C-101B-9397-08002B2CF9AE}" pid="4" name="LastSaved">
    <vt:filetime>2021-02-28T00:00:00Z</vt:filetime>
  </property>
</Properties>
</file>